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0767" w14:textId="77777777" w:rsidR="0022465B" w:rsidRPr="001D127B" w:rsidRDefault="005038B1">
      <w:pPr>
        <w:spacing w:line="100" w:lineRule="atLeast"/>
        <w:rPr>
          <w:rFonts w:cs="Times New Roman"/>
        </w:rPr>
      </w:pPr>
      <w:r w:rsidRPr="001D127B">
        <w:rPr>
          <w:rFonts w:eastAsia="Times New Roman" w:cs="Times New Roman"/>
          <w:lang w:eastAsia="ar-SA"/>
        </w:rPr>
        <w:t xml:space="preserve">Образец „ДЕ“      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326"/>
        <w:gridCol w:w="239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22465B" w:rsidRPr="001D127B" w14:paraId="226E173A" w14:textId="77777777" w:rsidTr="00BD5FA5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EDAB3D0" w14:textId="77777777" w:rsidR="0022465B" w:rsidRPr="001D127B" w:rsidRDefault="0022465B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73111A6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07ED40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2C99491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shd w:val="clear" w:color="auto" w:fill="auto"/>
          </w:tcPr>
          <w:p w14:paraId="0F95DFC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3B7C39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BD85FD0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6E0791D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C93437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8904F33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B33FD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504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32FDB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0CF998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5741EBD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701FBE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985B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8B2E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6174B6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06B4E3F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649A7F5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6148CDE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D6CED14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6CFD63B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E5A779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5FAAB3B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0" w:type="dxa"/>
          </w:tcPr>
          <w:p w14:paraId="32BE82B3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1A8DE79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566BB2CE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CB7636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22465B" w:rsidRPr="001D127B" w14:paraId="50527303" w14:textId="77777777" w:rsidTr="00BD5FA5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7DE29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C6B7302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127E2C6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14:paraId="5233B7F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shd w:val="clear" w:color="auto" w:fill="auto"/>
          </w:tcPr>
          <w:p w14:paraId="2525907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D240A3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973F1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31D1BDB7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667F52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D35245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2AC141BB" w14:textId="77777777" w:rsidR="0022465B" w:rsidRPr="001D127B" w:rsidRDefault="0022465B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</w:p>
          <w:p w14:paraId="53036817" w14:textId="77777777" w:rsidR="0022465B" w:rsidRPr="001D127B" w:rsidRDefault="005038B1">
            <w:pPr>
              <w:jc w:val="center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44BD2D4C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87F8883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3FA4E381" w14:textId="77777777" w:rsidR="0022465B" w:rsidRPr="001D127B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StobiSerif Regular" w:cs="Times New Roman"/>
                <w:color w:val="000000"/>
                <w:lang w:eastAsia="ar-SA"/>
              </w:rPr>
              <w:t xml:space="preserve"> </w:t>
            </w:r>
            <w:r w:rsidRPr="001D127B">
              <w:rPr>
                <w:rFonts w:eastAsia="Times New Roman" w:cs="Times New Roman"/>
                <w:color w:val="000000"/>
                <w:lang w:eastAsia="ar-SA"/>
              </w:rPr>
              <w:t>Контролор</w:t>
            </w:r>
          </w:p>
          <w:p w14:paraId="33B8A481" w14:textId="77777777" w:rsidR="0022465B" w:rsidRPr="001D127B" w:rsidRDefault="0022465B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D8BBE22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509ECF5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8D414DF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B318CC0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6F15E25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4B5745B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103D8268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30" w:type="dxa"/>
          </w:tcPr>
          <w:p w14:paraId="22C07DDD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4DA955F6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4538D90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446ACD4A" w14:textId="77777777" w:rsidR="0022465B" w:rsidRPr="001D127B" w:rsidRDefault="0022465B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B7AA7" w:rsidRPr="001D127B" w14:paraId="1A72D0AA" w14:textId="77777777" w:rsidTr="00BD5FA5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6131FD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96E92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AD5C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5F7C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6" w:type="dxa"/>
            <w:tcBorders>
              <w:left w:val="single" w:sz="4" w:space="0" w:color="000000"/>
            </w:tcBorders>
            <w:shd w:val="clear" w:color="auto" w:fill="auto"/>
          </w:tcPr>
          <w:p w14:paraId="259219A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tcBorders>
              <w:left w:val="single" w:sz="1" w:space="0" w:color="000000"/>
              <w:bottom w:val="single" w:sz="1" w:space="0" w:color="000000"/>
            </w:tcBorders>
          </w:tcPr>
          <w:p w14:paraId="70EFBE9D" w14:textId="3157ECBE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</w:tcBorders>
          </w:tcPr>
          <w:p w14:paraId="387072CA" w14:textId="1522135C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F07CA2" w14:textId="574D7E3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EA371B" w14:textId="52EF32D5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50E1FE" w14:textId="3D7DFA15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FACFA6" w14:textId="24EFD644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7</w:t>
            </w:r>
          </w:p>
        </w:tc>
        <w:tc>
          <w:tcPr>
            <w:tcW w:w="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9FCEF3D" w14:textId="1FFBB1FE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2F27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FCDA50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404AD1" w14:textId="6336844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0EE4" w14:textId="3D7CC0A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EDF07EE" w14:textId="75F796FD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404420" w14:textId="36685D53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2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825379" w14:textId="5CD104E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5</w:t>
            </w:r>
          </w:p>
        </w:tc>
        <w:tc>
          <w:tcPr>
            <w:tcW w:w="4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3C9063F" w14:textId="59B6044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018F0E" w14:textId="36CE38DC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0D9E2B5" w14:textId="20682471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DAEC55" w14:textId="564AD8B1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6A943AA" w14:textId="1067EFBF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69573FA" w14:textId="7E65260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8EFF88" w14:textId="097020B4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EEDE9B5" w14:textId="2DA3442D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b/>
                <w:bCs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B4C5" w14:textId="6B7B4152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4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2D89C" w14:textId="7285D1DC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hAnsi="Macedonian Helv"/>
                <w:sz w:val="22"/>
                <w:szCs w:val="22"/>
              </w:rPr>
              <w:t>6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20FCB9DB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B7AA7" w:rsidRPr="001D127B" w14:paraId="0EE4FE74" w14:textId="77777777" w:rsidTr="00BD5FA5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1BBD5E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5E092DE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2133830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5035E07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26" w:type="dxa"/>
            <w:shd w:val="clear" w:color="auto" w:fill="auto"/>
          </w:tcPr>
          <w:p w14:paraId="3DF1B915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39" w:type="dxa"/>
            <w:shd w:val="clear" w:color="auto" w:fill="auto"/>
          </w:tcPr>
          <w:p w14:paraId="7D5631C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6EC035E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EE1732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A0C7A77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BC2D70A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CC049C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17DAA159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96C8F3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14BE766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69D08C27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09DAC5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3BE9E006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6440C2B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4B937F39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748490FC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CBB073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4E117405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0E9CBAE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2DBA4C7D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F152FD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4AD89861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725A9C33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19273E00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11824804" w14:textId="77777777" w:rsidR="00FB7AA7" w:rsidRPr="00C56F28" w:rsidRDefault="00FB7AA7" w:rsidP="00FB7AA7">
            <w:pPr>
              <w:snapToGrid w:val="0"/>
              <w:jc w:val="both"/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</w:pPr>
            <w:r w:rsidRPr="00C56F28">
              <w:rPr>
                <w:rFonts w:ascii="Macedonian Helv" w:eastAsia="Times New Roman" w:hAnsi="Macedonian Helv" w:cs="Times New Roman"/>
                <w:color w:val="000000"/>
                <w:sz w:val="22"/>
                <w:szCs w:val="22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4E1175E7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  <w:tr w:rsidR="00FB7AA7" w:rsidRPr="001D127B" w14:paraId="25D7655A" w14:textId="77777777" w:rsidTr="00BD5FA5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0202725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32E886E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Вид работа</w:t>
            </w:r>
          </w:p>
        </w:tc>
        <w:tc>
          <w:tcPr>
            <w:tcW w:w="326" w:type="dxa"/>
            <w:shd w:val="clear" w:color="auto" w:fill="auto"/>
          </w:tcPr>
          <w:p w14:paraId="1D8B76C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632" w:type="dxa"/>
            <w:gridSpan w:val="14"/>
            <w:shd w:val="clear" w:color="auto" w:fill="auto"/>
          </w:tcPr>
          <w:p w14:paraId="0A597A22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Идентификационен број</w:t>
            </w:r>
          </w:p>
          <w:p w14:paraId="25AF0DCB" w14:textId="77777777" w:rsidR="00FB7AA7" w:rsidRPr="001D127B" w:rsidRDefault="00FB7AA7" w:rsidP="00FB7AA7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47B0FB5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6BA7F7B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1D127B">
              <w:rPr>
                <w:rFonts w:eastAsia="Times New Roman" w:cs="Times New Roman"/>
                <w:color w:val="000000"/>
                <w:lang w:eastAsia="ar-SA"/>
              </w:rPr>
              <w:t>Резервни кодекси</w:t>
            </w:r>
          </w:p>
        </w:tc>
      </w:tr>
      <w:tr w:rsidR="00FB7AA7" w:rsidRPr="001D127B" w14:paraId="1AB1C09D" w14:textId="77777777" w:rsidTr="00BD5FA5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EBF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041408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8164A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001EBC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6" w:type="dxa"/>
            <w:tcBorders>
              <w:bottom w:val="single" w:sz="4" w:space="0" w:color="000000"/>
            </w:tcBorders>
            <w:shd w:val="clear" w:color="auto" w:fill="auto"/>
          </w:tcPr>
          <w:p w14:paraId="1CA7DCA1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39" w:type="dxa"/>
            <w:tcBorders>
              <w:bottom w:val="single" w:sz="4" w:space="0" w:color="000000"/>
            </w:tcBorders>
            <w:shd w:val="clear" w:color="auto" w:fill="auto"/>
          </w:tcPr>
          <w:p w14:paraId="6EC7C728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01302BF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14567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45C6A3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E20B0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CCF043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E2B330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010B3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18CBA0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486FE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F99BEE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DFB6FA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7B7387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C0BF2A8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691775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B5CA3A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41C147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4A340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DBAFB1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3F4F35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CCEAAC1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6F796362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EE6AC6D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127194F6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2A6C6029" w14:textId="77777777" w:rsidR="00FB7AA7" w:rsidRPr="001D127B" w:rsidRDefault="00FB7AA7" w:rsidP="00FB7AA7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</w:tr>
    </w:tbl>
    <w:p w14:paraId="303717F6" w14:textId="77777777" w:rsidR="0022465B" w:rsidRPr="001D127B" w:rsidRDefault="0022465B">
      <w:pPr>
        <w:spacing w:line="100" w:lineRule="atLeast"/>
        <w:jc w:val="center"/>
        <w:rPr>
          <w:rFonts w:cs="Times New Roman"/>
        </w:rPr>
      </w:pPr>
    </w:p>
    <w:p w14:paraId="4C9EF270" w14:textId="77777777" w:rsidR="000D3699" w:rsidRDefault="005038B1">
      <w:pPr>
        <w:rPr>
          <w:rFonts w:cs="Times New Roman"/>
          <w:color w:val="000000"/>
          <w:lang w:val="en-US"/>
        </w:rPr>
      </w:pPr>
      <w:r w:rsidRPr="001D127B">
        <w:rPr>
          <w:rFonts w:cs="Times New Roman"/>
          <w:color w:val="000000"/>
        </w:rPr>
        <w:t>Назив на субјектот</w:t>
      </w:r>
      <w:r w:rsidR="00EA070A">
        <w:rPr>
          <w:rFonts w:cs="Times New Roman"/>
          <w:color w:val="000000"/>
        </w:rPr>
        <w:t xml:space="preserve">                  </w:t>
      </w:r>
      <w:r w:rsidR="0056783C">
        <w:rPr>
          <w:rFonts w:cs="Times New Roman"/>
          <w:color w:val="000000"/>
        </w:rPr>
        <w:t>Ј.З.У. Универзитетска Клиника за Нефрологија</w:t>
      </w:r>
    </w:p>
    <w:p w14:paraId="08C783C3" w14:textId="77777777" w:rsidR="0022465B" w:rsidRPr="001D127B" w:rsidRDefault="005038B1">
      <w:pPr>
        <w:rPr>
          <w:rFonts w:cs="Times New Roman"/>
          <w:color w:val="000000"/>
        </w:rPr>
      </w:pPr>
      <w:r w:rsidRPr="001D127B">
        <w:rPr>
          <w:rFonts w:cs="Times New Roman"/>
          <w:color w:val="000000"/>
        </w:rPr>
        <w:t>Адреса, седиште и телефон</w:t>
      </w:r>
      <w:r w:rsidR="00EA070A">
        <w:rPr>
          <w:rFonts w:cs="Times New Roman"/>
          <w:color w:val="000000"/>
        </w:rPr>
        <w:t xml:space="preserve">  </w:t>
      </w:r>
      <w:r w:rsidRPr="001D127B">
        <w:rPr>
          <w:rFonts w:cs="Times New Roman"/>
          <w:color w:val="000000"/>
        </w:rPr>
        <w:t xml:space="preserve"> </w:t>
      </w:r>
      <w:r w:rsidR="00EA070A">
        <w:rPr>
          <w:rFonts w:cs="Times New Roman"/>
          <w:color w:val="000000"/>
        </w:rPr>
        <w:t>ул.Водњанска бр.17 Скопје-тел.(02)3147 271</w:t>
      </w:r>
    </w:p>
    <w:p w14:paraId="691697D8" w14:textId="77777777" w:rsidR="0022465B" w:rsidRPr="003841C7" w:rsidRDefault="005038B1">
      <w:pPr>
        <w:rPr>
          <w:rFonts w:cs="Times New Roman"/>
          <w:color w:val="000000"/>
          <w:lang w:val="en-US"/>
        </w:rPr>
      </w:pPr>
      <w:r w:rsidRPr="001D127B">
        <w:rPr>
          <w:rFonts w:cs="Times New Roman"/>
          <w:color w:val="000000"/>
        </w:rPr>
        <w:t>Адреса за е-пошта</w:t>
      </w:r>
      <w:r w:rsidR="003841C7">
        <w:rPr>
          <w:rFonts w:cs="Times New Roman"/>
          <w:color w:val="000000"/>
          <w:lang w:val="en-US"/>
        </w:rPr>
        <w:t xml:space="preserve">                   nefrologijask@yahoo.com</w:t>
      </w:r>
    </w:p>
    <w:p w14:paraId="22CC28AA" w14:textId="77777777" w:rsidR="0022465B" w:rsidRPr="001D127B" w:rsidRDefault="005038B1">
      <w:pPr>
        <w:spacing w:line="100" w:lineRule="atLeast"/>
        <w:jc w:val="both"/>
        <w:rPr>
          <w:rFonts w:cs="Times New Roman"/>
          <w:color w:val="000000"/>
        </w:rPr>
      </w:pPr>
      <w:r w:rsidRPr="001D127B">
        <w:rPr>
          <w:rFonts w:cs="Times New Roman"/>
          <w:color w:val="000000"/>
        </w:rPr>
        <w:t>Единствен даночен број</w:t>
      </w:r>
      <w:r w:rsidR="00EA070A">
        <w:rPr>
          <w:rFonts w:cs="Times New Roman"/>
          <w:color w:val="000000"/>
        </w:rPr>
        <w:t xml:space="preserve">        4030007645474</w:t>
      </w:r>
    </w:p>
    <w:p w14:paraId="0D40CA84" w14:textId="77777777" w:rsidR="0022465B" w:rsidRDefault="0022465B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14:paraId="09A5EBBE" w14:textId="77777777" w:rsidR="0022465B" w:rsidRPr="001D127B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2"/>
          <w:szCs w:val="22"/>
        </w:rPr>
      </w:pPr>
      <w:r w:rsidRPr="001D127B">
        <w:rPr>
          <w:rFonts w:cs="Times New Roman"/>
          <w:b/>
          <w:bCs/>
          <w:color w:val="000000"/>
          <w:sz w:val="22"/>
          <w:szCs w:val="22"/>
        </w:rPr>
        <w:t>ПОСЕБНИ ПОДАТОЦИ</w:t>
      </w:r>
      <w:r w:rsidRPr="001D127B">
        <w:rPr>
          <w:rFonts w:cs="Times New Roman"/>
          <w:color w:val="000000"/>
          <w:sz w:val="22"/>
          <w:szCs w:val="22"/>
        </w:rPr>
        <w:t xml:space="preserve"> </w:t>
      </w:r>
    </w:p>
    <w:p w14:paraId="3D519DEF" w14:textId="77777777" w:rsidR="0022465B" w:rsidRPr="001D127B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2"/>
          <w:szCs w:val="22"/>
        </w:rPr>
      </w:pPr>
      <w:r w:rsidRPr="001D127B">
        <w:rPr>
          <w:rFonts w:eastAsia="StobiSerif Regular" w:cs="Times New Roman"/>
          <w:color w:val="000000"/>
          <w:sz w:val="22"/>
          <w:szCs w:val="22"/>
        </w:rPr>
        <w:t xml:space="preserve">           </w:t>
      </w:r>
      <w:r w:rsidR="00724115">
        <w:rPr>
          <w:rFonts w:eastAsia="StobiSerif Regular" w:cs="Times New Roman"/>
          <w:color w:val="000000"/>
          <w:sz w:val="22"/>
          <w:szCs w:val="22"/>
        </w:rPr>
        <w:t xml:space="preserve">                          </w:t>
      </w:r>
      <w:r w:rsidRPr="001D127B">
        <w:rPr>
          <w:rFonts w:eastAsia="StobiSerif Regular" w:cs="Times New Roman"/>
          <w:color w:val="000000"/>
          <w:sz w:val="22"/>
          <w:szCs w:val="22"/>
        </w:rPr>
        <w:t xml:space="preserve"> </w:t>
      </w:r>
      <w:r w:rsidRPr="001D127B">
        <w:rPr>
          <w:rFonts w:cs="Times New Roman"/>
          <w:color w:val="000000"/>
          <w:sz w:val="22"/>
          <w:szCs w:val="22"/>
        </w:rPr>
        <w:t xml:space="preserve">за државна евиденција за корисниците на средства </w:t>
      </w:r>
    </w:p>
    <w:p w14:paraId="7F249F5B" w14:textId="77777777" w:rsidR="0022465B" w:rsidRPr="001D127B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2"/>
          <w:szCs w:val="22"/>
        </w:rPr>
      </w:pPr>
      <w:r w:rsidRPr="001D127B">
        <w:rPr>
          <w:rFonts w:eastAsia="StobiSerif Regular" w:cs="Times New Roman"/>
          <w:color w:val="000000"/>
          <w:sz w:val="22"/>
          <w:szCs w:val="22"/>
        </w:rPr>
        <w:t xml:space="preserve">                                          </w:t>
      </w:r>
      <w:r w:rsidR="00724115">
        <w:rPr>
          <w:rFonts w:eastAsia="StobiSerif Regular" w:cs="Times New Roman"/>
          <w:color w:val="000000"/>
          <w:sz w:val="22"/>
          <w:szCs w:val="22"/>
        </w:rPr>
        <w:t xml:space="preserve">                  </w:t>
      </w:r>
      <w:r w:rsidRPr="001D127B">
        <w:rPr>
          <w:rFonts w:cs="Times New Roman"/>
          <w:color w:val="000000"/>
          <w:sz w:val="22"/>
          <w:szCs w:val="22"/>
        </w:rPr>
        <w:t>од Буџетот на фондовите</w:t>
      </w:r>
    </w:p>
    <w:p w14:paraId="3B02557A" w14:textId="77777777" w:rsidR="0022465B" w:rsidRPr="001D127B" w:rsidRDefault="00CF0A90" w:rsidP="00CF0A90">
      <w:pPr>
        <w:tabs>
          <w:tab w:val="right" w:pos="9638"/>
        </w:tabs>
        <w:spacing w:line="100" w:lineRule="atLeast"/>
        <w:rPr>
          <w:rFonts w:cs="Times New Roman"/>
          <w:color w:val="000000"/>
          <w:sz w:val="22"/>
          <w:szCs w:val="22"/>
        </w:rPr>
      </w:pPr>
      <w:r w:rsidRPr="00435EA2">
        <w:rPr>
          <w:rFonts w:eastAsia="StobiSerif Regular" w:cs="Times New Roman"/>
          <w:b/>
          <w:color w:val="000000"/>
          <w:sz w:val="22"/>
          <w:szCs w:val="22"/>
        </w:rPr>
        <w:t>сметка 737</w:t>
      </w:r>
      <w:r>
        <w:rPr>
          <w:rFonts w:eastAsia="StobiSerif Regular" w:cs="Times New Roman"/>
          <w:color w:val="000000"/>
          <w:sz w:val="22"/>
          <w:szCs w:val="22"/>
        </w:rPr>
        <w:tab/>
      </w:r>
      <w:r w:rsidR="005038B1" w:rsidRPr="001D127B">
        <w:rPr>
          <w:rFonts w:eastAsia="StobiSerif Regular" w:cs="Times New Roman"/>
          <w:color w:val="000000"/>
          <w:sz w:val="22"/>
          <w:szCs w:val="22"/>
        </w:rPr>
        <w:t xml:space="preserve">                  </w:t>
      </w:r>
      <w:r w:rsidR="005038B1" w:rsidRPr="001D127B">
        <w:rPr>
          <w:rFonts w:cs="Times New Roman"/>
          <w:color w:val="000000"/>
          <w:sz w:val="22"/>
          <w:szCs w:val="22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22465B" w:rsidRPr="00435EA2" w14:paraId="2323BBF6" w14:textId="77777777" w:rsidTr="00CE1499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96070E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0D9986D8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6CF61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2CDE9DF2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E215B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29518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188EAF6F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CF696" w14:textId="77777777" w:rsidR="0022465B" w:rsidRPr="00435EA2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01BCBA5A" w14:textId="77777777" w:rsidR="0022465B" w:rsidRPr="00435EA2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4045CAB7" w14:textId="77777777" w:rsidR="0022465B" w:rsidRPr="00435EA2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7E94EA" w14:textId="77777777" w:rsidR="0022465B" w:rsidRPr="00435EA2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22465B" w:rsidRPr="001D127B" w14:paraId="7C7DCABF" w14:textId="77777777" w:rsidTr="00CE1499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EE95E0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F86D1E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7F0152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62966E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31ECAE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7E518634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968589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8D89FF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DF3E271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042C49E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1D127B" w14:paraId="618573B6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7EA11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3B3835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E845A3" w14:textId="77777777" w:rsidR="0022465B" w:rsidRPr="001D127B" w:rsidRDefault="005038B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4514F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702E66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B0CBB5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83B1A0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5421CEA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45C3C64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1D127B" w14:paraId="4B8E0FAA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4ED79" w14:textId="77777777" w:rsidR="0022465B" w:rsidRPr="001D127B" w:rsidRDefault="0022465B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072B6C" w14:textId="77777777" w:rsidR="0022465B" w:rsidRPr="001D127B" w:rsidRDefault="0022465B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19C0B9" w14:textId="77777777" w:rsidR="0022465B" w:rsidRPr="001D127B" w:rsidRDefault="005038B1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 xml:space="preserve">А.НЕМАТЕРИЈАЛНИ СРЕДСТВА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036806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AA0D3" w14:textId="77777777" w:rsidR="0022465B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86EAF" w14:textId="77777777" w:rsidR="0022465B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7AF39C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8E07ED1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76DD4EA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392611D3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FBD3F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E563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3F108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основачки издатоци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6A68AE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EC04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63B1FF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EB058A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E46EB4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1BC8AD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2B6854B0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69158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827E3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E31B683" w14:textId="77777777" w:rsidR="004F455E" w:rsidRPr="001D127B" w:rsidRDefault="004F45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39CF4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B18FC8E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9DAB1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9E44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775DD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7581072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7BAB53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3002721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5ACFE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A69F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CED19D" w14:textId="77777777" w:rsidR="004F455E" w:rsidRPr="001D127B" w:rsidRDefault="004F45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</w:t>
            </w:r>
          </w:p>
          <w:p w14:paraId="7D4C3B10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основачки издатоци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2DC81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7523F44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1FE06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8B22B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BFADF5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98163ED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3E33F5C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A476FD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04CCC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F29E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26EC5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основачки издатоци </w:t>
            </w:r>
          </w:p>
          <w:p w14:paraId="11469237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640712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7701522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E779C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81C50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A3126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A062EF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A44BE5B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0184022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B6414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B113B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B0E696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B06C0" w14:textId="77777777" w:rsidR="00435EA2" w:rsidRDefault="00435EA2" w:rsidP="00435EA2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</w:t>
            </w:r>
          </w:p>
          <w:p w14:paraId="1E8EA9C7" w14:textId="77777777" w:rsidR="004F455E" w:rsidRPr="001D127B" w:rsidRDefault="00435EA2" w:rsidP="00435EA2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</w:t>
            </w:r>
            <w:r w:rsidR="004F455E" w:rsidRPr="001D127B">
              <w:rPr>
                <w:rFonts w:cs="Times New Roman"/>
                <w:color w:val="000000"/>
                <w:sz w:val="22"/>
                <w:szCs w:val="22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3E95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EBBBB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8C76A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DAFC59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B3C408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178C603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3C2A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E44E6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860985" w14:textId="77777777" w:rsidR="004F455E" w:rsidRPr="001D127B" w:rsidRDefault="004F455E">
            <w:pPr>
              <w:pStyle w:val="IASBNormal"/>
              <w:snapToGrid w:val="0"/>
              <w:rPr>
                <w:color w:val="000000"/>
                <w:sz w:val="22"/>
                <w:szCs w:val="22"/>
              </w:rPr>
            </w:pP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7DE40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C861A29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A679B9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989E73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037F83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33FA75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C03C43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4E14BB8F" w14:textId="77777777" w:rsidTr="00517237">
        <w:trPr>
          <w:trHeight w:val="800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48BE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7056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E782DB" w14:textId="77777777" w:rsidR="004F455E" w:rsidRPr="001D127B" w:rsidRDefault="004F455E">
            <w:pPr>
              <w:pStyle w:val="IASBNormal"/>
              <w:snapToGrid w:val="0"/>
              <w:rPr>
                <w:color w:val="000000"/>
                <w:sz w:val="22"/>
                <w:szCs w:val="22"/>
              </w:rPr>
            </w:pP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>Трошоци за материјали и услуги</w:t>
            </w:r>
            <w:r w:rsidRPr="001D127B">
              <w:rPr>
                <w:rStyle w:val="FootnoteReference"/>
                <w:rFonts w:eastAsia="Arial"/>
                <w:b/>
                <w:bCs/>
                <w:color w:val="000000"/>
                <w:sz w:val="22"/>
                <w:szCs w:val="22"/>
                <w:lang w:val="mk-MK"/>
              </w:rPr>
              <w:footnoteReference w:id="1"/>
            </w: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3F31B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75E25435" w14:textId="77777777" w:rsidR="00435EA2" w:rsidRDefault="00435EA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6C569C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76F6D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FA7FA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00792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43458DB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741B04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517237" w14:paraId="7F5C1802" w14:textId="77777777" w:rsidTr="004F455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6C2B07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2CBB695C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C5C2A5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39C8EDB6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543AAD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BFDB3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4220A9CC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1ED4FE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DE04F8" w14:textId="77777777" w:rsidR="0022465B" w:rsidRPr="00517237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5F7158C3" w14:textId="77777777" w:rsidR="0022465B" w:rsidRPr="00517237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1A67134C" w14:textId="77777777" w:rsidR="0022465B" w:rsidRPr="00517237" w:rsidRDefault="0022465B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22465B" w:rsidRPr="001D127B" w14:paraId="032D7055" w14:textId="77777777" w:rsidTr="00517237">
        <w:trPr>
          <w:trHeight w:val="131"/>
        </w:trPr>
        <w:tc>
          <w:tcPr>
            <w:tcW w:w="660" w:type="dxa"/>
            <w:vMerge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11F6EC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3A6851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C0C831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CAE54" w14:textId="77777777" w:rsidR="0022465B" w:rsidRPr="001D127B" w:rsidRDefault="0022465B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8C4FF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3DBA6DD6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година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486AE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 xml:space="preserve">Тековна </w:t>
            </w:r>
          </w:p>
          <w:p w14:paraId="127F962F" w14:textId="77777777" w:rsidR="0022465B" w:rsidRPr="0051723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lastRenderedPageBreak/>
              <w:t>година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3B13BCD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01500031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75240DAC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22465B" w:rsidRPr="001D127B" w14:paraId="69BC1DE6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3B1AAA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7A9E90" w14:textId="77777777" w:rsidR="0022465B" w:rsidRPr="001D127B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21CAA2" w14:textId="77777777" w:rsidR="0022465B" w:rsidRPr="001D127B" w:rsidRDefault="005038B1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6764CC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92A592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6CC7A" w14:textId="77777777" w:rsidR="0022465B" w:rsidRPr="001D127B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3F1028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15B8BFA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15A733" w14:textId="77777777" w:rsidR="0022465B" w:rsidRPr="001D127B" w:rsidRDefault="0022465B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3B00D057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D4009B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8246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098B69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362EFB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B54C7F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445A89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520EA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B0961E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1FCD193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6776C8A4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56E9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FD67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4787D" w14:textId="77777777" w:rsidR="004F455E" w:rsidRPr="001D127B" w:rsidRDefault="004F455E">
            <w:pPr>
              <w:pStyle w:val="IASBNormal"/>
              <w:snapToGrid w:val="0"/>
              <w:rPr>
                <w:color w:val="000000"/>
                <w:sz w:val="22"/>
                <w:szCs w:val="22"/>
              </w:rPr>
            </w:pPr>
            <w:r w:rsidRPr="001D127B">
              <w:rPr>
                <w:rFonts w:eastAsia="Arial"/>
                <w:color w:val="000000"/>
                <w:sz w:val="22"/>
                <w:szCs w:val="22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4F2FA6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E3BDC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490A1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5D246A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74ACBA1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B72A027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F1B47C7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FC189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7361D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F3BC4B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8B673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032D8D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F7572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D6962F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C4C5308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71A181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E4F14E1" w14:textId="77777777" w:rsidTr="00CE1499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9D8F2F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ADB8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13F779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9B05A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BF4CE8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F61C73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AE3C26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4464584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6E585E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1DDD2777" w14:textId="77777777" w:rsidTr="00E2455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108C1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9A841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58C525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издатоци за истражување и развој</w:t>
            </w:r>
          </w:p>
          <w:p w14:paraId="458FD5C3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112 од БС)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871F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089A5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51F3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B82AF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4B1373C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DA0D375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1989103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3FD2BA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8402E2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6F85B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9DA14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E0233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472E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A944BD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8BED650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C3071C2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9A80754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1029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D8CE2" w14:textId="77777777" w:rsidR="00517237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1E2AA20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FA53004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</w:t>
            </w: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(ревалоризација)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FF19B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4A44B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FBB0C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27811F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B9139DB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D657E3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6BD7D278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E0B51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4E830" w14:textId="77777777" w:rsidR="00517237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AFC3109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F1F792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B35297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42752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156509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D1C17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F8D39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1DA395F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566DEF62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23815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E6C73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33440E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патенти, лиценци, концесии и други права</w:t>
            </w:r>
          </w:p>
          <w:p w14:paraId="70C6A37A" w14:textId="77777777" w:rsidR="004F455E" w:rsidRPr="001D127B" w:rsidRDefault="004F45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A69B9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368EFC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83CE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E53E36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79084B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E405E4A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2E8A66C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56CC6" w14:textId="77777777" w:rsidR="004F455E" w:rsidRPr="001D127B" w:rsidRDefault="004F45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AD087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0EBAC3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9E02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DA465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87F4C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5860D2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1874CCD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E9A3FB1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586A235E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6D045" w14:textId="77777777" w:rsidR="004F455E" w:rsidRPr="001D127B" w:rsidRDefault="004F45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09BF7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2C35B6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55EEE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7CC2A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906344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3CF2C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53ABCA6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963E58E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77972F5E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BC27C" w14:textId="77777777" w:rsidR="004F455E" w:rsidRPr="001D127B" w:rsidRDefault="004F45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0FA1E" w14:textId="77777777" w:rsidR="004F455E" w:rsidRPr="001D127B" w:rsidRDefault="004F455E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484078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DE00D5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D2988F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39417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9C53701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DDC1CEC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04E5171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4F455E" w:rsidRPr="001D127B" w14:paraId="0B6B98F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128BF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5347B" w14:textId="77777777" w:rsidR="004F455E" w:rsidRPr="001D127B" w:rsidRDefault="004F45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3B075C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софтвер со лиценца </w:t>
            </w:r>
          </w:p>
          <w:p w14:paraId="5596227F" w14:textId="77777777" w:rsidR="004F455E" w:rsidRPr="001D127B" w:rsidRDefault="004F45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64650" w14:textId="77777777" w:rsidR="004F455E" w:rsidRPr="001D127B" w:rsidRDefault="004F45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B465A6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C4B14" w14:textId="77777777" w:rsidR="004F455E" w:rsidRPr="004F455E" w:rsidRDefault="004F455E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DC8F37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130F4B8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E292489" w14:textId="77777777" w:rsidR="004F455E" w:rsidRPr="001D127B" w:rsidRDefault="004F45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26CBAF3" w14:textId="77777777" w:rsidTr="00517237">
        <w:trPr>
          <w:trHeight w:val="115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8766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22C9F" w14:textId="77777777" w:rsidR="00517237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5B6B13E" w14:textId="77777777" w:rsidR="00517237" w:rsidRDefault="00517237" w:rsidP="00517237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CBA7D6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6A99A2" w14:textId="77777777" w:rsidR="00517237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994D04A" w14:textId="77777777" w:rsidR="00517237" w:rsidRPr="00517237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 на софтвер развиен за сопствена употреба </w:t>
            </w:r>
          </w:p>
          <w:p w14:paraId="1D078B1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  <w:p w14:paraId="456EB908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D480A" w14:textId="77777777" w:rsidR="00517237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F818332" w14:textId="77777777" w:rsidR="00517237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692EDA8" w14:textId="77777777" w:rsidR="00517237" w:rsidRPr="001D127B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B40D5D" w14:textId="77777777" w:rsidR="00517237" w:rsidRPr="004F455E" w:rsidRDefault="00517237" w:rsidP="00517237">
            <w:pPr>
              <w:pStyle w:val="TableContents"/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               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717FA1" w14:textId="77777777" w:rsidR="00517237" w:rsidRPr="004F455E" w:rsidRDefault="00517237" w:rsidP="00E2455A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3A0AF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DC3B0DF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765409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435EA2" w14:paraId="6FC61B09" w14:textId="77777777" w:rsidTr="00CE1499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4CD60B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6EBC2EB2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8668A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0E6289FD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5457D1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9F3DF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5BCD9118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432D0" w14:textId="77777777" w:rsidR="00517237" w:rsidRPr="00435EA2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435EA2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435EA2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5E4162" w14:textId="77777777" w:rsidR="00517237" w:rsidRPr="00435EA2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9FF3521" w14:textId="77777777" w:rsidR="00517237" w:rsidRPr="00435EA2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EA5F572" w14:textId="77777777" w:rsidR="00517237" w:rsidRPr="00435EA2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1D127B" w14:paraId="6E85F4D4" w14:textId="77777777" w:rsidTr="00517237">
        <w:trPr>
          <w:trHeight w:val="369"/>
        </w:trPr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81598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11C4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174C4C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D704C3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E57C7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25DA23D8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DE8F0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FE265E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129C3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1FEFEE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00F99C1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E598F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E9632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24CE6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0631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689B3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D8D25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AC745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3F74A4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0E86FA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570D379" w14:textId="77777777" w:rsidTr="00857754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18A5D4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29304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B2EED11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софтвер  развиен за сопствена употреба</w:t>
            </w:r>
          </w:p>
          <w:p w14:paraId="224958A7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DAD056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7772F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836EF0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143BFE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F261581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313B0C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9AFFC8B" w14:textId="77777777" w:rsidTr="00857754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DB05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3865F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B16D941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Акумулирана амортизација (исправка на вредноста) на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lastRenderedPageBreak/>
              <w:t>софтвер  развиен за сопствена употреба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997E70" w14:textId="77777777" w:rsidR="00857754" w:rsidRDefault="00857754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199450C7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EB9DB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0E2A8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2" w:space="0" w:color="000000"/>
            </w:tcBorders>
            <w:shd w:val="clear" w:color="auto" w:fill="auto"/>
          </w:tcPr>
          <w:p w14:paraId="2D826DF6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FC145F0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4A504A5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54025AB" w14:textId="77777777" w:rsidTr="00857754">
        <w:tc>
          <w:tcPr>
            <w:tcW w:w="6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828BA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F454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D2A417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софтвер развиен за сопствена употреба</w:t>
            </w:r>
          </w:p>
          <w:p w14:paraId="46EDEFA1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ED532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624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15B39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98365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69C38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E7F1206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BE32CF2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522BFD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1DE3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7070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05549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BBFF0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4F16C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2AB4A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61400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5E188B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8475F60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E19B429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760E5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BD025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0F929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722F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61AFB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5C53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2B5AA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84238D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F8BB7DF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274AC4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21740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6D9A18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BD6B3A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7681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1E46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D4CC7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B3D04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64A5412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C87D7F4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0C3C42A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28E7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F4CA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CDA1E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набавени бази на податоци </w:t>
            </w:r>
          </w:p>
          <w:p w14:paraId="14C9DE76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814C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F2142B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CBBD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BE270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2ED0DA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B321AD5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ED5645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6FD3A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D891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41FEDE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DB629E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63045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A964C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8B04F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94A9B87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E3D4038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9B575D0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6EF5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99E7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D2549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02FDC4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CE1FC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A6958D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9C3FDC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EEC17B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25749C1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9165409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757A6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603C7" w14:textId="77777777" w:rsidR="00517237" w:rsidRPr="001D127B" w:rsidRDefault="00517237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2BF03C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C333F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36BEB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3E7F1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9E79B0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FAF10B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A21ADD3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25B2615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2DC0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09F1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43E9F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Сегашна вредност на  бази на податоци  развиени  за сопствена употреба </w:t>
            </w:r>
          </w:p>
          <w:p w14:paraId="0673231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6D17A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6EE2CE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FB62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FAD9CB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E82175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FC723B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496ADD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D77D0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A304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61B7CE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други нематеријални права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33A42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2EB119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4CCB9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2C6DCD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47D1F8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F30220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01EBB2D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86454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DC613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B4C5C1" w14:textId="77777777" w:rsidR="00517237" w:rsidRPr="001D127B" w:rsidRDefault="00517237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на други нематеријални права</w:t>
            </w:r>
          </w:p>
          <w:p w14:paraId="64136AE2" w14:textId="77777777" w:rsidR="00517237" w:rsidRPr="001D127B" w:rsidRDefault="00517237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(ревалоризација)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83DE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6BFD5E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E3E44D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BA400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F382A14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B34F08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C71088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96A4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FF7A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BC6675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 други нематеријални права</w:t>
            </w:r>
          </w:p>
          <w:p w14:paraId="5AB37776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AC55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720594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4CF09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B65AA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DC14A75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B52396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517237" w14:paraId="16A3A6B0" w14:textId="77777777" w:rsidTr="00CE1499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0C9E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472F93B7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42AEAC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2433B22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59E4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  <w:p w14:paraId="7FD651D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EF16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4451160D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7CBA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DDE60C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7CF1C5F" w14:textId="77777777" w:rsidR="00517237" w:rsidRPr="00517237" w:rsidRDefault="00517237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F804354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439FD97C" w14:textId="77777777" w:rsidTr="00CE1499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E781E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2E9F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79FF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0E01C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2650A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B2CC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B21A66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0AB8CCD" w14:textId="77777777" w:rsidR="00517237" w:rsidRPr="00517237" w:rsidRDefault="00517237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04574D5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3CBB1784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7362C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624CE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0EBF1D" w14:textId="77777777" w:rsidR="00517237" w:rsidRPr="00517237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691EE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91B7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0AE48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02ABD26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2A72F19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2C6B92F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1D127B" w14:paraId="5BFC291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1FBD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66B1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786C2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други нематеријални права</w:t>
            </w:r>
          </w:p>
          <w:p w14:paraId="4AA990C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112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4D785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E6CFB5C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F3BD6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B709F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061CE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C8E968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5320BD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BC3A82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235B8" w14:textId="77777777" w:rsidR="00517237" w:rsidRPr="001D127B" w:rsidRDefault="0051723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3BB2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04D0B" w14:textId="77777777" w:rsidR="00517237" w:rsidRPr="001D127B" w:rsidRDefault="00517237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>Б.МАТЕРИЈАЛНИ ДОБРА И ПРИРОДНИ БОГАТСТВА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8728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EF0647" w14:textId="77777777" w:rsidR="00517237" w:rsidRPr="00517237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D0AC15" w14:textId="77777777" w:rsidR="00517237" w:rsidRPr="00517237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6676C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CE6646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DA706F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492F37B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7636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DEBF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34D4F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9A7F8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CD8784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D4DC8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1CC70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80C939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587C4B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77956C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937C58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5FA7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6471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земјиште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1854E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406A2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2F541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B9A4A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AEECAF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5ED9BA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976A963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29C21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C92A7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02E364" w14:textId="77777777" w:rsidR="00517237" w:rsidRPr="001D127B" w:rsidRDefault="00517237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земјиште</w:t>
            </w:r>
          </w:p>
          <w:p w14:paraId="3EDA3B2F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5B55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459CE0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024C7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AFB33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C7C4044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5BA5C6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27F4322" w14:textId="77777777" w:rsidTr="004F455E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4D24F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90D8A7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D430DF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Шуми</w:t>
            </w:r>
          </w:p>
          <w:p w14:paraId="4C63A95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6334C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CCAE0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2FD4A3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FD1BDA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07223B3D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474739C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7CDFCCC" w14:textId="77777777" w:rsidTr="00E2455A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73F34A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411E9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018д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BFDB4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Вредносно усогласување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lastRenderedPageBreak/>
              <w:t>(ревалоризација) шуми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4D19FF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lastRenderedPageBreak/>
              <w:t>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EB43BF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92D6D2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F48077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795222A9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5F08987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9C3994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809B4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9384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1A9C1" w14:textId="77777777" w:rsidR="00517237" w:rsidRPr="001D127B" w:rsidRDefault="00517237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шуми</w:t>
            </w:r>
          </w:p>
          <w:p w14:paraId="54DA2B67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(&lt; или = АОП 113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FE389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C88E5CB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4939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FE9845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B243A12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7D4CEC8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A0DAD7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840D734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BE85F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6E6B8B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05D9B" w14:textId="77777777" w:rsidR="00517237" w:rsidRPr="001D127B" w:rsidRDefault="00517237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материјалните добра и природните</w:t>
            </w:r>
          </w:p>
          <w:p w14:paraId="41B3E04B" w14:textId="77777777" w:rsidR="00517237" w:rsidRPr="001D127B" w:rsidRDefault="00517237">
            <w:pPr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богатства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0870C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B399D1F" w14:textId="77777777" w:rsidR="00517237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C4D65DC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497A39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E29342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38077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88278A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05C8401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79EB558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CD29C" w14:textId="77777777" w:rsidR="00517237" w:rsidRPr="001D127B" w:rsidRDefault="00517237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8A87A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E4293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В. 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CDA40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D8B7D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D03C3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4F455E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06496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539B355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1A173F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24F69BE0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DD53E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2A8F40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2C68162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информациска и телекомуникациска опрема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Style w:val="FootnoteReference"/>
                <w:rFonts w:cs="Times New Roman"/>
                <w:b/>
                <w:bCs/>
                <w:color w:val="000000"/>
                <w:sz w:val="22"/>
                <w:szCs w:val="22"/>
              </w:rPr>
              <w:footnoteReference w:id="2"/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E8576" w14:textId="77777777" w:rsidR="00764AC8" w:rsidRPr="001D127B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32D941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C58734" w14:textId="77777777" w:rsidR="00764AC8" w:rsidRPr="004F455E" w:rsidRDefault="00764AC8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E0A1A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6A602EB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9CAD267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60B525CF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6ADC7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057720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4B7B336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2D504" w14:textId="77777777" w:rsidR="00764AC8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892CF5A" w14:textId="77777777" w:rsidR="00764AC8" w:rsidRPr="001D127B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95B75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64DFA" w14:textId="77777777" w:rsidR="00764AC8" w:rsidRPr="004F455E" w:rsidRDefault="00764AC8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0A4BAF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5065D9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40CAE9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7F8ABB6A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855E3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3839738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4D0A33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Акумулирана амортизација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(исправка на вредноста)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на информациска и телекомуникациска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D0B9C" w14:textId="77777777" w:rsidR="00764AC8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6034BA6" w14:textId="77777777" w:rsidR="00764AC8" w:rsidRPr="001D127B" w:rsidRDefault="00764AC8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9C8F7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1F8546" w14:textId="77777777" w:rsidR="00764AC8" w:rsidRPr="004F455E" w:rsidRDefault="00764AC8" w:rsidP="00151B3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48843B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3058EF1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749A6A5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64AC8" w:rsidRPr="001D127B" w14:paraId="187E1717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4C98C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F4B309" w14:textId="77777777" w:rsidR="00764AC8" w:rsidRPr="001D127B" w:rsidRDefault="00764AC8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853C6F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информациска и телекомуникациска опрема</w:t>
            </w:r>
          </w:p>
          <w:p w14:paraId="196C31D6" w14:textId="77777777" w:rsidR="00764AC8" w:rsidRPr="001D127B" w:rsidRDefault="00764AC8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0AB77" w14:textId="77777777" w:rsidR="00764AC8" w:rsidRDefault="00764AC8">
            <w:pPr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87EF470" w14:textId="77777777" w:rsidR="00764AC8" w:rsidRPr="001D127B" w:rsidRDefault="00764AC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41800" w14:textId="77777777" w:rsidR="00764AC8" w:rsidRPr="004F455E" w:rsidRDefault="00764AC8" w:rsidP="00A20AF5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96B07" w14:textId="77777777" w:rsidR="00764AC8" w:rsidRPr="004F455E" w:rsidRDefault="00764AC8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1BB9C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1B28651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8D7C3C4" w14:textId="77777777" w:rsidR="00764AC8" w:rsidRPr="001D127B" w:rsidRDefault="00764AC8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2C1EA39D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87B83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B7263B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4296E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Набавна вредност на компјутерска  опрема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Style w:val="FootnoteReference"/>
                <w:rFonts w:cs="Times New Roman"/>
                <w:b/>
                <w:bCs/>
                <w:color w:val="000000"/>
                <w:sz w:val="22"/>
                <w:szCs w:val="22"/>
              </w:rPr>
              <w:footnoteReference w:id="3"/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2E95D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C2BB6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488117D7" w14:textId="5FDFD887" w:rsidR="00DA235E" w:rsidRPr="0012083F" w:rsidRDefault="00DA235E" w:rsidP="0012083F">
            <w:pPr>
              <w:jc w:val="right"/>
              <w:rPr>
                <w:lang w:val="en-US"/>
              </w:rPr>
            </w:pPr>
            <w:r w:rsidRPr="0012083F">
              <w:rPr>
                <w:lang w:val="en-US"/>
              </w:rPr>
              <w:t>6.141.290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C6215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0DCB8457" w14:textId="1FDAA58A" w:rsidR="00DA235E" w:rsidRPr="0012083F" w:rsidRDefault="00C56F28" w:rsidP="0012083F">
            <w:pPr>
              <w:jc w:val="right"/>
            </w:pPr>
            <w:r w:rsidRPr="0012083F">
              <w:t>1</w:t>
            </w:r>
            <w:r w:rsidR="00DA235E" w:rsidRPr="0012083F">
              <w:rPr>
                <w:lang w:val="en-US"/>
              </w:rPr>
              <w:t>.</w:t>
            </w:r>
            <w:r w:rsidRPr="0012083F">
              <w:t>834</w:t>
            </w:r>
            <w:r w:rsidR="00DA235E" w:rsidRPr="0012083F">
              <w:rPr>
                <w:lang w:val="en-US"/>
              </w:rPr>
              <w:t>.</w:t>
            </w:r>
            <w:r w:rsidRPr="0012083F">
              <w:t>082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A0C6BC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9F4FEED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6E4A1C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1400AE2D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7757C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E2D969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BB4FF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компјутерска опрема</w:t>
            </w:r>
          </w:p>
          <w:p w14:paraId="70F665E7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04634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821954" w14:textId="6C1E423C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DA235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12563A" w14:textId="77777777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DA235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82B71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DB64E99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5F21AF2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517237" w14:paraId="7B01ABDB" w14:textId="77777777" w:rsidTr="00CE1499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6BC47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5E11D804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9904C4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2258C1F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154CBC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DB0B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Ознака на</w:t>
            </w:r>
          </w:p>
          <w:p w14:paraId="61E2712B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C5A09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6D5D3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235CF39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55BBA2A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46A6ED98" w14:textId="77777777" w:rsidTr="00CE1499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ADF28" w14:textId="77777777" w:rsidR="00517237" w:rsidRPr="00517237" w:rsidRDefault="00517237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BFB8E8" w14:textId="77777777" w:rsidR="00517237" w:rsidRPr="00517237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2558AD" w14:textId="77777777" w:rsidR="00517237" w:rsidRPr="00517237" w:rsidRDefault="00517237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7A7C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B9F2E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0196A286" w14:textId="77777777" w:rsidR="00517237" w:rsidRPr="00517237" w:rsidRDefault="0051723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596F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DE5D7A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B4D014" w14:textId="77777777" w:rsidR="00517237" w:rsidRPr="00517237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09F3452" w14:textId="77777777" w:rsidR="00517237" w:rsidRPr="00517237" w:rsidRDefault="00517237">
            <w:pPr>
              <w:snapToGrid w:val="0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</w:p>
        </w:tc>
      </w:tr>
      <w:tr w:rsidR="00517237" w:rsidRPr="00517237" w14:paraId="402FB04A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5B11B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98228A" w14:textId="77777777" w:rsidR="00517237" w:rsidRPr="00517237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71D7C9" w14:textId="77777777" w:rsidR="00517237" w:rsidRPr="00517237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FF0B8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28D3F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191E3" w14:textId="77777777" w:rsidR="00517237" w:rsidRPr="00517237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517237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668FCD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5A77940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4E3548F" w14:textId="77777777" w:rsidR="00517237" w:rsidRPr="00517237" w:rsidRDefault="00517237">
            <w:pPr>
              <w:snapToGrid w:val="0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DA235E" w:rsidRPr="001D127B" w14:paraId="70DB0D7F" w14:textId="77777777" w:rsidTr="00517237">
        <w:trPr>
          <w:trHeight w:val="93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8AE585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93E29A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690C22" w14:textId="77777777" w:rsidR="00DA235E" w:rsidRPr="001D127B" w:rsidRDefault="00DA235E" w:rsidP="00DA235E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Акумулирана амортизација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(исправка на вредноста)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на компјутерска опрема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33FCF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8260F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59B8DFDE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007AE3A1" w14:textId="2471405C" w:rsidR="00DA235E" w:rsidRPr="0012083F" w:rsidRDefault="00DA235E" w:rsidP="0012083F">
            <w:pPr>
              <w:jc w:val="right"/>
              <w:rPr>
                <w:lang w:val="en-US"/>
              </w:rPr>
            </w:pPr>
            <w:r w:rsidRPr="0012083F">
              <w:rPr>
                <w:lang w:val="en-US"/>
              </w:rPr>
              <w:t>3.967.858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B54DC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67732655" w14:textId="77777777" w:rsidR="00DA235E" w:rsidRPr="0012083F" w:rsidRDefault="00DA235E" w:rsidP="0012083F">
            <w:pPr>
              <w:jc w:val="right"/>
              <w:rPr>
                <w:lang w:val="en-US"/>
              </w:rPr>
            </w:pPr>
          </w:p>
          <w:p w14:paraId="479268DF" w14:textId="5A158E1D" w:rsidR="00DA235E" w:rsidRPr="0012083F" w:rsidRDefault="0012083F" w:rsidP="0012083F">
            <w:pPr>
              <w:jc w:val="right"/>
            </w:pPr>
            <w:r w:rsidRPr="0012083F">
              <w:t>366.816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CE135E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AC9ED9E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FAD9286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199E4E20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B3DB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7D8FA2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FC00BC" w14:textId="77777777" w:rsidR="00DA235E" w:rsidRPr="001D127B" w:rsidRDefault="00DA235E" w:rsidP="00DA235E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компјутерска опрема</w:t>
            </w:r>
          </w:p>
          <w:p w14:paraId="59B4FFB1" w14:textId="77777777" w:rsidR="00DA235E" w:rsidRPr="001D127B" w:rsidRDefault="00DA235E" w:rsidP="00DA235E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117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20983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F68BF8" w14:textId="77777777" w:rsidR="00DA235E" w:rsidRPr="0012083F" w:rsidRDefault="00DA235E" w:rsidP="001D22E2">
            <w:pPr>
              <w:jc w:val="right"/>
              <w:rPr>
                <w:rFonts w:ascii="Macedonian Helv" w:hAnsi="Macedonian Helv"/>
                <w:sz w:val="22"/>
                <w:szCs w:val="22"/>
                <w:lang w:val="en-US"/>
              </w:rPr>
            </w:pPr>
          </w:p>
          <w:p w14:paraId="33649E95" w14:textId="77777777" w:rsidR="00DA235E" w:rsidRPr="0012083F" w:rsidRDefault="00DA235E" w:rsidP="001D22E2">
            <w:pPr>
              <w:jc w:val="right"/>
              <w:rPr>
                <w:rFonts w:ascii="Macedonian Helv" w:hAnsi="Macedonian Helv"/>
                <w:sz w:val="22"/>
                <w:szCs w:val="22"/>
                <w:lang w:val="en-US"/>
              </w:rPr>
            </w:pPr>
          </w:p>
          <w:p w14:paraId="166E0C8B" w14:textId="36248CC7" w:rsidR="00DA235E" w:rsidRPr="0012083F" w:rsidRDefault="00DA235E" w:rsidP="001D22E2">
            <w:pPr>
              <w:jc w:val="right"/>
              <w:rPr>
                <w:rFonts w:ascii="Macedonian Helv" w:hAnsi="Macedonian Helv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/>
                <w:sz w:val="22"/>
                <w:szCs w:val="22"/>
                <w:lang w:val="en-US"/>
              </w:rPr>
              <w:t>2.173.432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3DD75" w14:textId="77777777" w:rsidR="00DA235E" w:rsidRPr="0012083F" w:rsidRDefault="00DA235E" w:rsidP="0012083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EB38461" w14:textId="77777777" w:rsidR="00DA235E" w:rsidRPr="0012083F" w:rsidRDefault="00DA235E" w:rsidP="0012083F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7EA63E5" w14:textId="4D30486E" w:rsidR="00DA235E" w:rsidRPr="0012083F" w:rsidRDefault="0012083F" w:rsidP="0012083F">
            <w:pPr>
              <w:jc w:val="right"/>
              <w:rPr>
                <w:rFonts w:ascii="Macedonian Helv" w:hAnsi="Macedonian Helv"/>
                <w:sz w:val="22"/>
                <w:szCs w:val="22"/>
              </w:rPr>
            </w:pPr>
            <w:r w:rsidRPr="0012083F">
              <w:rPr>
                <w:rFonts w:ascii="Macedonian Helv" w:hAnsi="Macedonian Helv"/>
                <w:sz w:val="22"/>
                <w:szCs w:val="22"/>
              </w:rPr>
              <w:t>1.467.266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06F5D3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4116AE2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B3E21A9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141CAF2C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7F3AB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BBE35A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0DD3AF" w14:textId="77777777" w:rsidR="00DA235E" w:rsidRPr="001D127B" w:rsidRDefault="00DA235E" w:rsidP="00DA235E">
            <w:pPr>
              <w:jc w:val="both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Набавна вредност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E87D7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B1D17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5147CBFA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657036CD" w14:textId="4A6920BE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3472B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3BFDF74A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</w:p>
          <w:p w14:paraId="1904B457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73B01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2EF878E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A302589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235E" w:rsidRPr="001D127B" w14:paraId="1B260CB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8D984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3D6F13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DB08BE" w14:textId="77777777" w:rsidR="00DA235E" w:rsidRPr="001D127B" w:rsidRDefault="00DA235E" w:rsidP="00DA235E">
            <w:pPr>
              <w:autoSpaceDE w:val="0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B1686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cs="Times New Roman"/>
                <w:sz w:val="22"/>
                <w:szCs w:val="22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CBE0AF" w14:textId="05AEECA4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77506C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551792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E764228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9D4FE22" w14:textId="77777777" w:rsidR="00DA235E" w:rsidRPr="001D127B" w:rsidRDefault="00DA235E" w:rsidP="00DA23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235E" w:rsidRPr="001D127B" w14:paraId="10BE496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34C7C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59EFC2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4FE6F4" w14:textId="77777777" w:rsidR="00DA235E" w:rsidRPr="001D127B" w:rsidRDefault="00DA235E" w:rsidP="00DA23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Акумулирана амортизација (исправка на вредноста) на</w:t>
            </w:r>
          </w:p>
          <w:p w14:paraId="5D5BF3AF" w14:textId="77777777" w:rsidR="00DA235E" w:rsidRPr="001D127B" w:rsidRDefault="00DA235E" w:rsidP="00DA235E">
            <w:pPr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други материјални средства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060A2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A7FB72" w14:textId="2E46E6CE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62107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0DD081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B0498DD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A69325F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55C2A958" w14:textId="77777777" w:rsidTr="00517237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135EB7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525924F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D6AB60C" w14:textId="77777777" w:rsidR="00DA235E" w:rsidRPr="001D127B" w:rsidRDefault="00DA235E" w:rsidP="00DA23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Сегашна вредност на други материјални средства</w:t>
            </w:r>
          </w:p>
          <w:p w14:paraId="21D69991" w14:textId="77777777" w:rsidR="00DA235E" w:rsidRPr="001D127B" w:rsidRDefault="00DA235E" w:rsidP="00DA235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&lt; или = АОП 120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0CE13C9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D9E421" w14:textId="3A1702F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11A53A" w14:textId="77777777" w:rsidR="00DA235E" w:rsidRPr="0012083F" w:rsidRDefault="00DA235E" w:rsidP="001D22E2">
            <w:pPr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34.164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FC5060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4BA4567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7A958956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66A303E" w14:textId="77777777" w:rsidTr="00517237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7E76D9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lastRenderedPageBreak/>
              <w:t>52.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4CEF0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63C226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Драгоцени метали и камења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C1A79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3078AA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91CA08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300583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6F442DF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25A502D3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29BB0C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9A153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3ECF1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9B420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Антиквитети и други уметнички дела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41DC5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AFCE5A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8C2233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08A74B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D069486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07CE64C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C53E0C7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97A7E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CFB8D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8B50E0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Други скапоцености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AA767E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90A6CE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BD6F1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51DEE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BE1076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2E6D3AF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50FDF936" w14:textId="77777777" w:rsidTr="00435EA2">
        <w:trPr>
          <w:trHeight w:val="946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3040A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1ED3FE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B7816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 xml:space="preserve">Г. </w:t>
            </w:r>
            <w:r w:rsidRPr="001D127B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B325E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EE212" w14:textId="77777777" w:rsidR="00DA235E" w:rsidRPr="00DA235E" w:rsidRDefault="00DA235E" w:rsidP="00DA235E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65E39824" w14:textId="77777777" w:rsidR="00DA235E" w:rsidRPr="00DA235E" w:rsidRDefault="00DA235E" w:rsidP="00DA235E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4CC3C6E2" w14:textId="6750817B" w:rsidR="00DA235E" w:rsidRPr="00DA235E" w:rsidRDefault="00DA235E" w:rsidP="00DA235E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  <w:r w:rsidRPr="00DA235E"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  <w:t>7.429.278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1B681" w14:textId="77777777" w:rsidR="00DA235E" w:rsidRPr="0012083F" w:rsidRDefault="00DA235E" w:rsidP="00DA235E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75B323A3" w14:textId="77777777" w:rsidR="00DA235E" w:rsidRPr="0012083F" w:rsidRDefault="00DA235E" w:rsidP="00DA235E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  <w:lang w:val="en-US"/>
              </w:rPr>
            </w:pPr>
          </w:p>
          <w:p w14:paraId="746B2DEE" w14:textId="37998B76" w:rsidR="00DA235E" w:rsidRPr="0012083F" w:rsidRDefault="0012083F" w:rsidP="00DA235E">
            <w:pPr>
              <w:jc w:val="right"/>
              <w:rPr>
                <w:rFonts w:ascii="Macedonian Helv" w:hAnsi="Macedonian Helv" w:cs="Times New Roman"/>
                <w:b/>
                <w:sz w:val="22"/>
                <w:szCs w:val="22"/>
              </w:rPr>
            </w:pPr>
            <w:r w:rsidRPr="0012083F">
              <w:rPr>
                <w:rFonts w:ascii="Macedonian Helv" w:hAnsi="Macedonian Helv" w:cs="Times New Roman"/>
                <w:b/>
                <w:sz w:val="22"/>
                <w:szCs w:val="22"/>
              </w:rPr>
              <w:t>8.737.834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CDFE45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FA06BD1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8550718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67DC0CBC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4E701F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30377D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CDBBA2" w14:textId="77777777" w:rsidR="00DA235E" w:rsidRPr="001D127B" w:rsidRDefault="00DA235E" w:rsidP="00DA235E">
            <w:pPr>
              <w:autoSpaceDE w:val="0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Обврски за плати и надомести на плати</w:t>
            </w:r>
          </w:p>
          <w:p w14:paraId="51A40E31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C14D90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EABCF8" w14:textId="77777777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106052C9" w14:textId="77777777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2BA481D3" w14:textId="5A549095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DA235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53DBD" w14:textId="77777777" w:rsidR="00DA235E" w:rsidRPr="0012083F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06EE5D72" w14:textId="77777777" w:rsidR="00DA235E" w:rsidRPr="0012083F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</w:p>
          <w:p w14:paraId="01839378" w14:textId="77777777" w:rsidR="00DA235E" w:rsidRPr="0012083F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2083F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BD06C9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1BA1C99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BE7D4D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0813F0C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1874C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106A3F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C89B46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Обврски за нето плати</w:t>
            </w:r>
          </w:p>
          <w:p w14:paraId="54F9A299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F9D14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26AF8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85EB1FE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06196F4" w14:textId="03DF2788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>4.865.538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2C8D6B" w14:textId="77777777" w:rsidR="00DA235E" w:rsidRPr="00156B9E" w:rsidRDefault="00DA235E" w:rsidP="0012083F">
            <w:pPr>
              <w:rPr>
                <w:rFonts w:ascii="Macedonian Helv" w:hAnsi="Macedonian Helv"/>
                <w:sz w:val="22"/>
                <w:szCs w:val="22"/>
                <w:lang w:val="en-US"/>
              </w:rPr>
            </w:pPr>
          </w:p>
          <w:p w14:paraId="6CB0042E" w14:textId="77777777" w:rsidR="0012083F" w:rsidRPr="00156B9E" w:rsidRDefault="0012083F" w:rsidP="001D22E2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2E3A02D6" w14:textId="01351695" w:rsidR="00DA235E" w:rsidRPr="00156B9E" w:rsidRDefault="0012083F" w:rsidP="0012083F">
            <w:pPr>
              <w:jc w:val="right"/>
              <w:rPr>
                <w:sz w:val="22"/>
                <w:szCs w:val="22"/>
              </w:rPr>
            </w:pPr>
            <w:r w:rsidRPr="00156B9E">
              <w:rPr>
                <w:sz w:val="22"/>
                <w:szCs w:val="22"/>
              </w:rPr>
              <w:t>5.723.938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8B91BB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F625913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AFFF2D7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1BD51BFC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8F7DC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19662C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71891E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Надоместоци на нето плати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 xml:space="preserve"> </w:t>
            </w:r>
          </w:p>
          <w:p w14:paraId="0EA61101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70352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771DDC" w14:textId="42343263" w:rsidR="00DA235E" w:rsidRPr="00156B9E" w:rsidRDefault="00DA235E" w:rsidP="001D22E2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C135D3" w14:textId="77777777" w:rsidR="00DA235E" w:rsidRPr="00156B9E" w:rsidRDefault="00DA235E" w:rsidP="001D22E2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3A9C45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A89DAE3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59EE571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20E9201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F56A8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CC4924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1EC950" w14:textId="77777777" w:rsidR="00DA235E" w:rsidRPr="001D127B" w:rsidRDefault="00DA235E" w:rsidP="00DA235E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Даноци од плати и надомести</w:t>
            </w:r>
          </w:p>
          <w:p w14:paraId="601DD6BB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3A783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DFB9F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F1AEA50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69BD9F4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0F02550" w14:textId="440525C8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>435.270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46738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A88C489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BE8728A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F7F0FDD" w14:textId="7E7A5B12" w:rsidR="00DA235E" w:rsidRPr="00156B9E" w:rsidRDefault="00E210FF" w:rsidP="001D22E2">
            <w:pPr>
              <w:jc w:val="right"/>
              <w:rPr>
                <w:sz w:val="22"/>
                <w:szCs w:val="22"/>
              </w:rPr>
            </w:pPr>
            <w:r w:rsidRPr="00156B9E">
              <w:rPr>
                <w:sz w:val="22"/>
                <w:szCs w:val="22"/>
              </w:rPr>
              <w:t>528.745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909B87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EAB68D3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0E15E3D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762BE320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16C66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284E8F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5AA50F" w14:textId="77777777" w:rsidR="00DA235E" w:rsidRPr="001D127B" w:rsidRDefault="00DA235E" w:rsidP="00DA235E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Придонеси од плати и надомести од плати</w:t>
            </w:r>
          </w:p>
          <w:p w14:paraId="737AF382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197 од БС)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CB1DF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3E52F4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F011B73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8870F8E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06C68F8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042A942" w14:textId="2A03B648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>2.128.470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408BE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0B02A9A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15F3E06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DDB2B32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C14EDC9" w14:textId="444E7CC7" w:rsidR="00DA235E" w:rsidRPr="00156B9E" w:rsidRDefault="00156B9E" w:rsidP="001D22E2">
            <w:pPr>
              <w:jc w:val="right"/>
              <w:rPr>
                <w:sz w:val="22"/>
                <w:szCs w:val="22"/>
              </w:rPr>
            </w:pPr>
            <w:r w:rsidRPr="00156B9E">
              <w:rPr>
                <w:sz w:val="22"/>
                <w:szCs w:val="22"/>
              </w:rPr>
              <w:t>2.485.151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F322F1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F90591B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FB74DAE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024553BB" w14:textId="77777777" w:rsidTr="00435EA2">
        <w:trPr>
          <w:trHeight w:val="61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B53771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1CA46C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DC89D2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Д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FF4D0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F99E5" w14:textId="77777777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FA0DD" w14:textId="77777777" w:rsidR="00DA235E" w:rsidRPr="00DA235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0AFA62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C3428A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807E769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3302D6DA" w14:textId="77777777" w:rsidTr="00435EA2">
        <w:trPr>
          <w:trHeight w:val="711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9E355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8308C6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F47D0F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I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. Комунални услуги, греење, комуникација и транспорт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E55DC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941F" w14:textId="77777777" w:rsidR="00DA235E" w:rsidRPr="00156B9E" w:rsidRDefault="00DA235E" w:rsidP="00156B9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  <w:p w14:paraId="3FE431D0" w14:textId="306964AB" w:rsidR="00DA235E" w:rsidRPr="00156B9E" w:rsidRDefault="00DA235E" w:rsidP="00156B9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  <w:r w:rsidRPr="00156B9E">
              <w:rPr>
                <w:b/>
                <w:bCs/>
                <w:sz w:val="22"/>
                <w:szCs w:val="22"/>
                <w:lang w:val="en-US"/>
              </w:rPr>
              <w:t>8.012.656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7CECE" w14:textId="77777777" w:rsidR="00DA235E" w:rsidRPr="00156B9E" w:rsidRDefault="00DA235E" w:rsidP="00156B9E">
            <w:pPr>
              <w:jc w:val="right"/>
              <w:rPr>
                <w:b/>
                <w:bCs/>
                <w:sz w:val="22"/>
                <w:szCs w:val="22"/>
                <w:lang w:val="en-US"/>
              </w:rPr>
            </w:pPr>
          </w:p>
          <w:p w14:paraId="33A5914C" w14:textId="2D60A345" w:rsidR="00DA235E" w:rsidRPr="00156B9E" w:rsidRDefault="00156B9E" w:rsidP="00156B9E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56B9E">
              <w:rPr>
                <w:rFonts w:asciiTheme="minorHAnsi" w:hAnsiTheme="minorHAnsi"/>
                <w:b/>
                <w:bCs/>
                <w:sz w:val="22"/>
                <w:szCs w:val="22"/>
              </w:rPr>
              <w:t>4.944.340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C3EFFE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4DAC5E2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7E62413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2AAE355A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93CE5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A1CC8D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30E8E7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Електрична енергија</w:t>
            </w:r>
          </w:p>
          <w:p w14:paraId="7B63E225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7ABF0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69D2E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EE89FD7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F6C1AE5" w14:textId="7D48C26F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>3.448.858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0A858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E571A0D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E8F35A6" w14:textId="5DCF7869" w:rsidR="00DA235E" w:rsidRPr="00156B9E" w:rsidRDefault="00156B9E" w:rsidP="001D22E2">
            <w:pPr>
              <w:jc w:val="right"/>
              <w:rPr>
                <w:sz w:val="22"/>
                <w:szCs w:val="22"/>
              </w:rPr>
            </w:pPr>
            <w:r w:rsidRPr="00156B9E">
              <w:rPr>
                <w:sz w:val="22"/>
                <w:szCs w:val="22"/>
              </w:rPr>
              <w:t>1.183.359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709DB60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031C2F3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010AC48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05B7062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18673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4CFD1EE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B55D85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Водовод и канализација</w:t>
            </w:r>
          </w:p>
          <w:p w14:paraId="4FD18AC9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62832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4C726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F98B71A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16B65FD" w14:textId="40B52B90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>1.039.250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47FFC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91EE806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1B8033A" w14:textId="552104FF" w:rsidR="00DA235E" w:rsidRPr="00156B9E" w:rsidRDefault="00156B9E" w:rsidP="001D22E2">
            <w:pPr>
              <w:jc w:val="right"/>
              <w:rPr>
                <w:sz w:val="22"/>
                <w:szCs w:val="22"/>
              </w:rPr>
            </w:pPr>
            <w:r w:rsidRPr="00156B9E">
              <w:rPr>
                <w:sz w:val="22"/>
                <w:szCs w:val="22"/>
              </w:rPr>
              <w:t>879.006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6081C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05F10CC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A143EB8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6CE64491" w14:textId="77777777" w:rsidTr="005D769A">
        <w:trPr>
          <w:trHeight w:val="107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4539F" w14:textId="77777777" w:rsidR="00DA235E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5EB8D6D9" w14:textId="77777777" w:rsidR="00DA235E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741725BC" w14:textId="77777777" w:rsidR="00DA235E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370F9482" w14:textId="77777777" w:rsidR="00DA235E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6BC118C3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DFF35D" w14:textId="7DC64BBB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             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8820CF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Пошта, телефон, телефакс и други трошоци за комуникација</w:t>
            </w:r>
          </w:p>
          <w:p w14:paraId="345F7FDD" w14:textId="77777777" w:rsidR="00DA235E" w:rsidRPr="001D127B" w:rsidRDefault="00DA235E" w:rsidP="00DA235E">
            <w:pPr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  <w:p w14:paraId="4EB912E2" w14:textId="77777777" w:rsidR="00DA235E" w:rsidRPr="001D127B" w:rsidRDefault="00DA235E" w:rsidP="00DA235E">
            <w:pPr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163A86" w14:textId="77777777" w:rsidR="00DA235E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8CFF907" w14:textId="77777777" w:rsidR="00DA235E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D914CEB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1EDA3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D56673F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 xml:space="preserve"> </w:t>
            </w:r>
          </w:p>
          <w:p w14:paraId="76A8FD53" w14:textId="56C3C9D8" w:rsidR="00DA235E" w:rsidRPr="00156B9E" w:rsidRDefault="00DA235E" w:rsidP="001D22E2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  <w:lang w:val="en-US"/>
              </w:rPr>
              <w:t>600.218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0B4340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71FCFE1" w14:textId="77777777" w:rsidR="00DA235E" w:rsidRPr="00156B9E" w:rsidRDefault="00DA235E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156B9E">
              <w:rPr>
                <w:sz w:val="22"/>
                <w:szCs w:val="22"/>
                <w:lang w:val="en-US"/>
              </w:rPr>
              <w:t xml:space="preserve"> </w:t>
            </w:r>
          </w:p>
          <w:p w14:paraId="4A76DE94" w14:textId="7F706CAB" w:rsidR="00DA235E" w:rsidRPr="00156B9E" w:rsidRDefault="00156B9E" w:rsidP="001D22E2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156B9E">
              <w:rPr>
                <w:rFonts w:cs="Times New Roman"/>
                <w:color w:val="000000"/>
                <w:sz w:val="22"/>
                <w:szCs w:val="22"/>
              </w:rPr>
              <w:t>540.617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45A690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413B12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27F68DB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573BC6E5" w14:textId="77777777" w:rsidTr="00CE1499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8E1528E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5729074C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C09D629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0069BDC9" w14:textId="77777777" w:rsidR="00517237" w:rsidRPr="001B6C7C" w:rsidRDefault="00517237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3A28828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14:paraId="3D4E52F4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0D13C9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Ознака</w:t>
            </w:r>
          </w:p>
          <w:p w14:paraId="760D966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на</w:t>
            </w:r>
          </w:p>
          <w:p w14:paraId="024F3CA5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63B84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B60BE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7F44CD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23430A9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213366E" w14:textId="77777777" w:rsidTr="00CE1499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B4A10A4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36D2810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DA6C867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262E20C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6BCE7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3A09BBE4" w14:textId="77777777" w:rsidR="00517237" w:rsidRPr="001B6C7C" w:rsidRDefault="0051723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9E8BB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9E20BAD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FE6B91A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157D856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AFB4D10" w14:textId="77777777" w:rsidTr="00CE1499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BF5FA" w14:textId="77777777" w:rsidR="00517237" w:rsidRPr="001B6C7C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82D65" w14:textId="77777777" w:rsidR="00517237" w:rsidRPr="001B6C7C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250A9" w14:textId="77777777" w:rsidR="00517237" w:rsidRPr="001B6C7C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D3C7D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639C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2CA13" w14:textId="77777777" w:rsidR="00517237" w:rsidRPr="001B6C7C" w:rsidRDefault="00517237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2"/>
                <w:szCs w:val="22"/>
              </w:rPr>
            </w:pPr>
            <w:r w:rsidRPr="001B6C7C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7F2BC0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6BE06FF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31F187D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73376A" w:rsidRPr="001D127B" w14:paraId="6D0BF4FC" w14:textId="77777777" w:rsidTr="00435EA2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C83249" w14:textId="77777777" w:rsidR="0073376A" w:rsidRPr="001D127B" w:rsidRDefault="0073376A" w:rsidP="0073376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3DDB55" w14:textId="77777777" w:rsidR="0073376A" w:rsidRPr="001D127B" w:rsidRDefault="0073376A" w:rsidP="0073376A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142A4A" w14:textId="77777777" w:rsidR="0073376A" w:rsidRPr="001D127B" w:rsidRDefault="0073376A" w:rsidP="0073376A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Горива и масла </w:t>
            </w:r>
          </w:p>
          <w:p w14:paraId="3CA72DA1" w14:textId="77777777" w:rsidR="0073376A" w:rsidRPr="001D127B" w:rsidRDefault="0073376A" w:rsidP="0073376A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014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48E3DAC" w14:textId="77777777" w:rsidR="0073376A" w:rsidRDefault="0073376A" w:rsidP="0073376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FE0D491" w14:textId="77777777" w:rsidR="0073376A" w:rsidRPr="001D127B" w:rsidRDefault="0073376A" w:rsidP="0073376A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BA7299C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6F40D62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3406A86" w14:textId="22F9FD78" w:rsidR="0073376A" w:rsidRPr="00DC6091" w:rsidRDefault="0073376A" w:rsidP="0073376A">
            <w:pPr>
              <w:tabs>
                <w:tab w:val="center" w:pos="711"/>
                <w:tab w:val="right" w:pos="142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439204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0455655" w14:textId="77777777" w:rsidR="0073376A" w:rsidRDefault="0073376A" w:rsidP="0073376A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F0DBB2A" w14:textId="7D001203" w:rsidR="0073376A" w:rsidRPr="00DC6091" w:rsidRDefault="0073376A" w:rsidP="0073376A">
            <w:pPr>
              <w:tabs>
                <w:tab w:val="center" w:pos="711"/>
                <w:tab w:val="right" w:pos="1423"/>
              </w:tabs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D2349E" w14:textId="77777777" w:rsidR="0073376A" w:rsidRPr="001D127B" w:rsidRDefault="0073376A" w:rsidP="0073376A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37396B17" w14:textId="77777777" w:rsidR="0073376A" w:rsidRPr="001D127B" w:rsidRDefault="0073376A" w:rsidP="0073376A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30CE1518" w14:textId="77777777" w:rsidR="0073376A" w:rsidRPr="001D127B" w:rsidRDefault="0073376A" w:rsidP="0073376A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4216E68B" w14:textId="77777777" w:rsidTr="00435EA2">
        <w:trPr>
          <w:trHeight w:val="719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7EC25B62" w14:textId="77777777" w:rsidR="00DA235E" w:rsidRPr="001D127B" w:rsidRDefault="00DA235E" w:rsidP="00DA235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8B7EA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4427A" w14:textId="77777777" w:rsidR="00DA235E" w:rsidRDefault="00DA235E" w:rsidP="00DA235E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70A7448B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II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Материјали и ситен инвентар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D8866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28B16" w14:textId="77777777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014740BB" w14:textId="6FFEA3A1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  <w:t>75.314.736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AE82E" w14:textId="77777777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5CF9E090" w14:textId="25A755C7" w:rsidR="00DA235E" w:rsidRPr="00156B9E" w:rsidRDefault="00156B9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b/>
                <w:color w:val="000000"/>
                <w:sz w:val="22"/>
                <w:szCs w:val="22"/>
              </w:rPr>
            </w:pPr>
            <w:r w:rsidRPr="00156B9E">
              <w:rPr>
                <w:rFonts w:ascii="Macedonian Helv" w:hAnsi="Macedonian Helv" w:cs="Times New Roman"/>
                <w:b/>
                <w:color w:val="000000"/>
                <w:sz w:val="22"/>
                <w:szCs w:val="22"/>
              </w:rPr>
              <w:t>81.062.051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7928CDF6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2D725034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157B9BDB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6F4CC904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72F00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2D7EF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52C9DC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Униформи </w:t>
            </w:r>
          </w:p>
          <w:p w14:paraId="0716D531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D6B3B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77347" w14:textId="03F99B04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DE3127" w14:textId="77777777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106E27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E5E7E7F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A27AE0B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A235E" w:rsidRPr="001D127B" w14:paraId="3AA69278" w14:textId="77777777" w:rsidTr="00561CC8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C8834E" w14:textId="77777777" w:rsidR="00DA235E" w:rsidRPr="001D127B" w:rsidRDefault="00DA235E" w:rsidP="00DA235E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A62340E" w14:textId="77777777" w:rsidR="00DA235E" w:rsidRPr="001D127B" w:rsidRDefault="00DA235E" w:rsidP="00DA235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73EC82" w14:textId="77777777" w:rsidR="00DA235E" w:rsidRPr="001D127B" w:rsidRDefault="00DA235E" w:rsidP="00DA235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Обувки</w:t>
            </w:r>
          </w:p>
          <w:p w14:paraId="0E44EE9A" w14:textId="77777777" w:rsidR="00DA235E" w:rsidRPr="001D127B" w:rsidRDefault="00DA235E" w:rsidP="00DA235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824657" w14:textId="77777777" w:rsidR="00DA235E" w:rsidRPr="001D127B" w:rsidRDefault="00DA235E" w:rsidP="00DA235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D13A84" w14:textId="7329F178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BEBBAA" w14:textId="77777777" w:rsidR="00DA235E" w:rsidRPr="00156B9E" w:rsidRDefault="00DA235E" w:rsidP="00DA235E">
            <w:pPr>
              <w:pStyle w:val="TableContents"/>
              <w:snapToGrid w:val="0"/>
              <w:jc w:val="right"/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56B9E">
              <w:rPr>
                <w:rFonts w:ascii="Macedonian Helv" w:hAnsi="Macedonian Helv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A3216D6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1EA304C9" w14:textId="77777777" w:rsidR="00DA235E" w:rsidRPr="001D127B" w:rsidRDefault="00DA235E" w:rsidP="00DA235E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6EFB52DB" w14:textId="77777777" w:rsidR="00DA235E" w:rsidRPr="001D127B" w:rsidRDefault="00DA235E" w:rsidP="00DA235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10AD2923" w14:textId="77777777" w:rsidTr="00561CC8">
        <w:trPr>
          <w:trHeight w:val="848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234DE9A0" w14:textId="77777777" w:rsidR="001D22E2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7F086567" w14:textId="77777777" w:rsidR="001D22E2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00272F29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8EC6B" w14:textId="77777777" w:rsidR="001D22E2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AA2AB60" w14:textId="77777777" w:rsidR="001D22E2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D955652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5676" w14:textId="77777777" w:rsidR="001D22E2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18AE26E" w14:textId="77777777" w:rsidR="001D22E2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81D6F94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Прехранбени продукти и пијалаци</w:t>
            </w:r>
          </w:p>
          <w:p w14:paraId="0C4E3D89" w14:textId="77777777" w:rsidR="001D22E2" w:rsidRPr="001D127B" w:rsidRDefault="001D22E2" w:rsidP="001D22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B7029" w14:textId="77777777" w:rsidR="001D22E2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62AA1FF" w14:textId="77777777" w:rsidR="001D22E2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C9589F4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5506D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DCB45E1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A44B23C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7115AF5" w14:textId="38769E69" w:rsidR="001D22E2" w:rsidRPr="007D5375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1.921.509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DB555A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C662A33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66DAB76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857ABE7" w14:textId="28B48AA7" w:rsidR="001D22E2" w:rsidRPr="00156B9E" w:rsidRDefault="00156B9E" w:rsidP="001D2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2.959.095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66A952F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01EA04DE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09C9757E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1F9463C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FDD53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A9DE5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8292B" w14:textId="77777777" w:rsidR="001D22E2" w:rsidRPr="001D127B" w:rsidRDefault="001D22E2" w:rsidP="001D22E2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Лекови</w:t>
            </w:r>
          </w:p>
          <w:p w14:paraId="01D01B56" w14:textId="77777777" w:rsidR="001D22E2" w:rsidRPr="001D127B" w:rsidRDefault="001D22E2" w:rsidP="001D22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015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55503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462BD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3DCD389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ED09359" w14:textId="29AC17BF" w:rsidR="001D22E2" w:rsidRPr="00DC6091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18.209.565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1A2EF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3C4905B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6E2AB42" w14:textId="52E22DB7" w:rsidR="001D22E2" w:rsidRPr="00156B9E" w:rsidRDefault="001D22E2" w:rsidP="001D2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18.</w:t>
            </w:r>
            <w:r w:rsidR="00156B9E"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  <w:lang w:val="en-US"/>
              </w:rPr>
              <w:t>.</w:t>
            </w:r>
            <w:r w:rsidR="00156B9E">
              <w:rPr>
                <w:sz w:val="22"/>
                <w:szCs w:val="22"/>
              </w:rPr>
              <w:t>725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D0BF4B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4347828D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968410D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50276D1A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534F2" w14:textId="77777777" w:rsidR="001D22E2" w:rsidRPr="001D127B" w:rsidRDefault="001D22E2" w:rsidP="001D22E2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CE55C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47ABCD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III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. Договорни услуги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6A5DA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60947" w14:textId="77777777" w:rsidR="001D22E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69A88B6A" w14:textId="100E8F9C" w:rsidR="001D22E2" w:rsidRPr="00DC6091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16.477.234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94325" w14:textId="77777777" w:rsidR="001D22E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5291898E" w14:textId="43D3442D" w:rsidR="001D22E2" w:rsidRPr="001E12AC" w:rsidRDefault="001E12AC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24.529.130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56DF63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3C4986F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188808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1BC9C698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16241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7308FE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2CC6A7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Провизија за платен промет и банкарска провизија</w:t>
            </w:r>
          </w:p>
          <w:p w14:paraId="2BCDA7FF" w14:textId="77777777" w:rsidR="001D22E2" w:rsidRPr="001D127B" w:rsidRDefault="001D22E2" w:rsidP="001D22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2A560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AB4887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C0A3EAE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01378AB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60921D8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76440A0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2130998" w14:textId="2C0FF5D8" w:rsidR="001D22E2" w:rsidRPr="00E27053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24.403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3F040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8048D88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1B682C8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31C40D8C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94873FF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B96EA0E" w14:textId="54EB034F" w:rsidR="001D22E2" w:rsidRPr="001E12AC" w:rsidRDefault="001D22E2" w:rsidP="001D2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="001E12AC">
              <w:rPr>
                <w:sz w:val="22"/>
                <w:szCs w:val="22"/>
              </w:rPr>
              <w:t>24.979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9E14EB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69562B3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BF83303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60DAD227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47A28" w14:textId="77777777" w:rsidR="001D22E2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05F0834" w14:textId="77777777" w:rsidR="001D22E2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18CA8B29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495653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816AFE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Консултантски услуги</w:t>
            </w:r>
          </w:p>
          <w:p w14:paraId="0CF27EFF" w14:textId="77777777" w:rsidR="001D22E2" w:rsidRPr="001D127B" w:rsidRDefault="001D22E2" w:rsidP="001D22E2">
            <w:pPr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(Издатоци за авторски хонорари)</w:t>
            </w:r>
          </w:p>
          <w:p w14:paraId="4DFEC5B1" w14:textId="77777777" w:rsidR="001D22E2" w:rsidRPr="001D127B" w:rsidRDefault="001D22E2" w:rsidP="001D22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2F4F6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84CC2" w14:textId="77777777" w:rsidR="001D22E2" w:rsidRDefault="001D22E2" w:rsidP="001D22E2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1CD5A5FD" w14:textId="77777777" w:rsidR="001D22E2" w:rsidRPr="00E27053" w:rsidRDefault="001D22E2" w:rsidP="001D22E2">
            <w:pPr>
              <w:jc w:val="right"/>
              <w:rPr>
                <w:lang w:val="en-US"/>
              </w:rPr>
            </w:pPr>
          </w:p>
          <w:p w14:paraId="4B4DA9E2" w14:textId="77777777" w:rsidR="001D22E2" w:rsidRPr="00E27053" w:rsidRDefault="001D22E2" w:rsidP="001D22E2">
            <w:pPr>
              <w:jc w:val="right"/>
              <w:rPr>
                <w:lang w:val="en-US"/>
              </w:rPr>
            </w:pPr>
          </w:p>
          <w:p w14:paraId="7D7B2E2C" w14:textId="77777777" w:rsidR="001D22E2" w:rsidRDefault="001D22E2" w:rsidP="001D22E2">
            <w:pPr>
              <w:jc w:val="right"/>
              <w:rPr>
                <w:lang w:val="en-US"/>
              </w:rPr>
            </w:pPr>
          </w:p>
          <w:p w14:paraId="79A73D79" w14:textId="77777777" w:rsidR="001D22E2" w:rsidRDefault="001D22E2" w:rsidP="001D22E2">
            <w:pPr>
              <w:jc w:val="right"/>
              <w:rPr>
                <w:lang w:val="en-US"/>
              </w:rPr>
            </w:pPr>
          </w:p>
          <w:p w14:paraId="7D501CA3" w14:textId="1FEE55F4" w:rsidR="001D22E2" w:rsidRPr="007D5375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7D5375">
              <w:rPr>
                <w:sz w:val="22"/>
                <w:szCs w:val="22"/>
                <w:lang w:val="en-US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78471" w14:textId="77777777" w:rsidR="001D22E2" w:rsidRDefault="001D22E2" w:rsidP="001D22E2">
            <w:pPr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F5093D4" w14:textId="77777777" w:rsidR="001D22E2" w:rsidRPr="00E27053" w:rsidRDefault="001D22E2" w:rsidP="001D22E2">
            <w:pPr>
              <w:jc w:val="right"/>
              <w:rPr>
                <w:lang w:val="en-US"/>
              </w:rPr>
            </w:pPr>
          </w:p>
          <w:p w14:paraId="01440F60" w14:textId="77777777" w:rsidR="001D22E2" w:rsidRPr="00E27053" w:rsidRDefault="001D22E2" w:rsidP="001D22E2">
            <w:pPr>
              <w:jc w:val="right"/>
              <w:rPr>
                <w:lang w:val="en-US"/>
              </w:rPr>
            </w:pPr>
          </w:p>
          <w:p w14:paraId="2B0E83F5" w14:textId="77777777" w:rsidR="001D22E2" w:rsidRDefault="001D22E2" w:rsidP="001D22E2">
            <w:pPr>
              <w:jc w:val="right"/>
              <w:rPr>
                <w:lang w:val="en-US"/>
              </w:rPr>
            </w:pPr>
          </w:p>
          <w:p w14:paraId="66E91CAE" w14:textId="77777777" w:rsidR="001D22E2" w:rsidRDefault="001D22E2" w:rsidP="001D22E2">
            <w:pPr>
              <w:jc w:val="right"/>
              <w:rPr>
                <w:lang w:val="en-US"/>
              </w:rPr>
            </w:pPr>
          </w:p>
          <w:p w14:paraId="17FE19EA" w14:textId="43CD4F28" w:rsidR="001D22E2" w:rsidRPr="007D5375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 w:rsidRPr="007D5375">
              <w:rPr>
                <w:sz w:val="22"/>
                <w:szCs w:val="22"/>
                <w:lang w:val="en-US"/>
              </w:rPr>
              <w:t xml:space="preserve">        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34E7F3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AB302C3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07DB022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180C81C7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BD1F26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60CDC0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C1E32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Осигурување на недвижности и права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4A6BD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04531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88B427D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0A174CF6" w14:textId="21829F83" w:rsidR="001D22E2" w:rsidRPr="007D5375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207.282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02460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29B05AC2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D967CD2" w14:textId="783877B8" w:rsidR="001D22E2" w:rsidRPr="001E12AC" w:rsidRDefault="001E12AC" w:rsidP="001D2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255.662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13F74E8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A74C26C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C53706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83C49D9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B7F05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4A07C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AD7B55" w14:textId="77777777" w:rsidR="00517237" w:rsidRPr="001D127B" w:rsidRDefault="00517237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Cs/>
                <w:color w:val="000000"/>
                <w:sz w:val="22"/>
                <w:szCs w:val="22"/>
              </w:rPr>
              <w:t xml:space="preserve">Плаќања за здравствени организации од Министерството за здравство </w:t>
            </w:r>
          </w:p>
          <w:p w14:paraId="39612DE4" w14:textId="77777777" w:rsidR="00517237" w:rsidRPr="001D127B" w:rsidRDefault="00517237">
            <w:pPr>
              <w:pStyle w:val="CommentText"/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A5EA4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D991C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67B7B6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FFBA94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7A5842E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3CC85F8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4D4DA3AE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9B9A3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8377B6" w14:textId="77777777" w:rsidR="00517237" w:rsidRPr="001D127B" w:rsidRDefault="00517237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943E42" w14:textId="77777777" w:rsidR="00517237" w:rsidRPr="001D127B" w:rsidRDefault="00517237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Cs/>
                <w:color w:val="000000"/>
                <w:sz w:val="22"/>
                <w:szCs w:val="22"/>
              </w:rPr>
              <w:t>Здравствени услуги во странство</w:t>
            </w:r>
          </w:p>
          <w:p w14:paraId="58254C35" w14:textId="77777777" w:rsidR="00517237" w:rsidRPr="001D127B" w:rsidRDefault="00517237">
            <w:pPr>
              <w:pStyle w:val="CommentText"/>
              <w:autoSpaceDE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96C1D" w14:textId="77777777" w:rsidR="00517237" w:rsidRPr="001D127B" w:rsidRDefault="00517237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E56CB9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8ED64" w14:textId="77777777" w:rsidR="00517237" w:rsidRPr="004F455E" w:rsidRDefault="00517237" w:rsidP="004F455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07FCA7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B747F04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F39891B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19A891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D2001" w14:textId="77777777" w:rsidR="001D22E2" w:rsidRPr="001D127B" w:rsidRDefault="001D22E2" w:rsidP="001D22E2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119F60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21C1DFC" w14:textId="77777777" w:rsidR="001D22E2" w:rsidRPr="001D127B" w:rsidRDefault="001D22E2" w:rsidP="001D22E2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 xml:space="preserve">IV.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Други тековни расходи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72CE7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A92BA" w14:textId="77777777" w:rsidR="001D22E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0CC3C418" w14:textId="3FBBCF8C" w:rsidR="001D22E2" w:rsidRPr="00181ECD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784.344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6952D" w14:textId="77777777" w:rsidR="001D22E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27D5ABA0" w14:textId="1486C1D0" w:rsidR="001D22E2" w:rsidRPr="002840F7" w:rsidRDefault="002840F7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860.695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25EF84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962855B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3A2A4D7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7F30BED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A5861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6D41FA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  <w:lang w:val="en-US"/>
              </w:rPr>
              <w:t>426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88EB43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Други оперативни расходи</w:t>
            </w:r>
          </w:p>
          <w:p w14:paraId="47B64234" w14:textId="77777777" w:rsidR="001D22E2" w:rsidRPr="001D127B" w:rsidRDefault="001D22E2" w:rsidP="001D22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018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6AF11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B819B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757D57F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7BDB974" w14:textId="5FA66032" w:rsidR="001D22E2" w:rsidRPr="00E27053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784.344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8088F5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1212F58D" w14:textId="77777777" w:rsidR="001D22E2" w:rsidRDefault="001D22E2" w:rsidP="001D22E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7C62CDD4" w14:textId="6B2DBA8C" w:rsidR="001D22E2" w:rsidRPr="002840F7" w:rsidRDefault="002840F7" w:rsidP="001D22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860.695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57F3347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BDF0EF9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74E3AC1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5905F699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688A4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84AE27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19FF50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V.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 xml:space="preserve"> Разни трансфери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45E2E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DD470" w14:textId="089D0686" w:rsidR="001D22E2" w:rsidRPr="006C3DAF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6C3DAF">
              <w:rPr>
                <w:rFonts w:cs="Times New Roman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1.125.000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BC2B3" w14:textId="01272AD0" w:rsidR="001D22E2" w:rsidRPr="00C8314F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6C3DAF">
              <w:rPr>
                <w:rFonts w:cs="Times New Roman"/>
                <w:b/>
                <w:color w:val="000000"/>
                <w:sz w:val="22"/>
                <w:szCs w:val="22"/>
              </w:rPr>
              <w:t xml:space="preserve">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792A29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B535EA1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8622A85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2F6556B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233F5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2018D2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64E976" w14:textId="77777777" w:rsidR="001D22E2" w:rsidRPr="001D127B" w:rsidRDefault="001D22E2" w:rsidP="001D22E2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Државни награди и одликувања</w:t>
            </w:r>
          </w:p>
          <w:p w14:paraId="135D1E0D" w14:textId="77777777" w:rsidR="001D22E2" w:rsidRPr="001D127B" w:rsidRDefault="001D22E2" w:rsidP="001D22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568574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4A9DD6" w14:textId="77777777" w:rsidR="001D22E2" w:rsidRPr="00E27053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60DC1" w14:textId="77777777" w:rsidR="001D22E2" w:rsidRPr="00E27053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C9A9E6D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2BC7213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270F867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A119997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7C715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DD48F9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46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5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4531D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Трошоци по извршни исправи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037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65748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F2BE4" w14:textId="014BACB6" w:rsidR="001D22E2" w:rsidRPr="00B1476D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1.125.000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38F49" w14:textId="01EB2830" w:rsidR="001D22E2" w:rsidRPr="00C8314F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F7CCBF8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1A9CB07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09DE8E9C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0F1B5321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E020F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E1C8DF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E40187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VI.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B953F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397FCE" w14:textId="1EF96EE7" w:rsidR="001D22E2" w:rsidRPr="00561CC8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E8ED96" w14:textId="77777777" w:rsidR="001D22E2" w:rsidRPr="00561CC8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EF4E9C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DA79C94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22E8E71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BBEEB4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0D6CE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4D710F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F70638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Еднократна парична помош и помош во натура</w:t>
            </w:r>
          </w:p>
          <w:p w14:paraId="16B66DE9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A335C5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2B442" w14:textId="0C45B505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A452E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9CE38F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3D2A383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2D7CC21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801ED9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4BBBE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B31D4D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77CC11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Детски додаток</w:t>
            </w:r>
          </w:p>
          <w:p w14:paraId="2BDC91C0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049F7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B2730E" w14:textId="14AD98CC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F4B043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1ABB74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E962510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1189B12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790F53A6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46A7C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75EC76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471д</w:t>
            </w:r>
          </w:p>
          <w:p w14:paraId="5FFD6DC4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68DEA2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Помош за здравствена заштита на растенија и животни</w:t>
            </w:r>
          </w:p>
          <w:p w14:paraId="0A31ABF2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9E1425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778FE2" w14:textId="35472206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78CAB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3C657A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20DA0B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FDC149B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1EF0A3C3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09033C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CDFF6B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CC97EB" w14:textId="77777777" w:rsidR="001D22E2" w:rsidRPr="001D127B" w:rsidRDefault="001D22E2" w:rsidP="001D22E2">
            <w:pPr>
              <w:pStyle w:val="CommentText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Cs/>
                <w:color w:val="000000"/>
                <w:sz w:val="22"/>
                <w:szCs w:val="22"/>
              </w:rPr>
              <w:t>Исхрана за бездомници и други социјални лица</w:t>
            </w:r>
          </w:p>
          <w:p w14:paraId="18ECE95E" w14:textId="77777777" w:rsidR="001D22E2" w:rsidRPr="001D127B" w:rsidRDefault="001D22E2" w:rsidP="001D22E2">
            <w:pPr>
              <w:pStyle w:val="CommentText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040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16A34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4296D" w14:textId="31043D8A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620F4" w14:textId="77777777" w:rsidR="001D22E2" w:rsidRPr="004F455E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AAE8C4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1B05C8D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5DB73A8" w14:textId="77777777" w:rsidR="001D22E2" w:rsidRPr="001D127B" w:rsidRDefault="001D22E2" w:rsidP="001D22E2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146C9B4F" w14:textId="77777777" w:rsidTr="00CE1499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0C73E5E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Ред.</w:t>
            </w:r>
          </w:p>
          <w:p w14:paraId="46B05D69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6FC66FF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Група на сметки, сметка</w:t>
            </w:r>
          </w:p>
          <w:p w14:paraId="4C084D61" w14:textId="77777777" w:rsidR="00517237" w:rsidRPr="00561CC8" w:rsidRDefault="00517237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58D6F1B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14:paraId="4DEC5C17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Позиција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F95ACCD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Ознака</w:t>
            </w:r>
          </w:p>
          <w:p w14:paraId="2C133B7F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на</w:t>
            </w:r>
          </w:p>
          <w:p w14:paraId="78DE36E6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АОП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ED057E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StobiSerif Regular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F8C15D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5C1ED9BC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693F00B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3E1379AD" w14:textId="77777777" w:rsidTr="00CE1499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58ED9DA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44843DA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360033A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5687374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22097F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 xml:space="preserve">Претходна </w:t>
            </w:r>
          </w:p>
          <w:p w14:paraId="7BD33D9A" w14:textId="77777777" w:rsidR="00517237" w:rsidRPr="00561CC8" w:rsidRDefault="00517237">
            <w:pPr>
              <w:pStyle w:val="TableContents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F2F82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 xml:space="preserve">Тековна </w:t>
            </w:r>
          </w:p>
          <w:p w14:paraId="7FFE8416" w14:textId="77777777" w:rsidR="00517237" w:rsidRPr="00561CC8" w:rsidRDefault="00517237">
            <w:pPr>
              <w:pStyle w:val="TableContents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1E358E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BF96247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693C0187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517237" w:rsidRPr="001D127B" w14:paraId="60C2AF2B" w14:textId="77777777" w:rsidTr="00857754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C2FAF54" w14:textId="77777777" w:rsidR="00517237" w:rsidRPr="00561CC8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Arial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C65D5F3" w14:textId="77777777" w:rsidR="00517237" w:rsidRPr="00561CC8" w:rsidRDefault="00517237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Arial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9CD9A1B" w14:textId="77777777" w:rsidR="00517237" w:rsidRPr="00561CC8" w:rsidRDefault="00517237">
            <w:pPr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eastAsia="Arial" w:cs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F9DB495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258980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18D761" w14:textId="77777777" w:rsidR="00517237" w:rsidRPr="00561CC8" w:rsidRDefault="00517237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561CC8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0B82F3" w14:textId="77777777" w:rsidR="00517237" w:rsidRPr="001D127B" w:rsidRDefault="00517237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BAB6E88" w14:textId="77777777" w:rsidR="00517237" w:rsidRPr="001D127B" w:rsidRDefault="00517237">
            <w:pPr>
              <w:snapToGrid w:val="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3ABC3179" w14:textId="77777777" w:rsidR="00517237" w:rsidRPr="001D127B" w:rsidRDefault="00517237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0061BB56" w14:textId="77777777" w:rsidTr="00857754">
        <w:trPr>
          <w:trHeight w:val="522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C6F803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55A71" w14:textId="77777777" w:rsidR="001D22E2" w:rsidRPr="001D127B" w:rsidRDefault="001D22E2" w:rsidP="001D22E2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0B623E" w14:textId="77777777" w:rsidR="001D22E2" w:rsidRDefault="001D22E2" w:rsidP="001D22E2">
            <w:pPr>
              <w:snapToGrid w:val="0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2C4990C" w14:textId="77777777" w:rsidR="001D22E2" w:rsidRPr="001D127B" w:rsidRDefault="001D22E2" w:rsidP="001D22E2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Ѓ. ПРИХОДИ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3047DD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25929" w14:textId="77777777" w:rsidR="001D22E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30F09671" w14:textId="66134D83" w:rsidR="001D22E2" w:rsidRPr="00435EA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203.076.894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C82DDE" w14:textId="77777777" w:rsidR="001D22E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529455B2" w14:textId="23E2CD71" w:rsidR="001D22E2" w:rsidRPr="00910A1E" w:rsidRDefault="00910A1E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223.753.671</w:t>
            </w:r>
          </w:p>
        </w:tc>
        <w:tc>
          <w:tcPr>
            <w:tcW w:w="90" w:type="dxa"/>
            <w:tcBorders>
              <w:left w:val="single" w:sz="2" w:space="0" w:color="000000"/>
            </w:tcBorders>
            <w:shd w:val="clear" w:color="auto" w:fill="auto"/>
          </w:tcPr>
          <w:p w14:paraId="1FA86269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19D41A55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902ED97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60677254" w14:textId="77777777" w:rsidTr="00857754">
        <w:tc>
          <w:tcPr>
            <w:tcW w:w="6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C80EC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ABDCB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FF7B9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color w:val="000000"/>
                <w:sz w:val="22"/>
                <w:szCs w:val="22"/>
                <w:lang w:val="en-US"/>
              </w:rPr>
              <w:t>I.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Такси и надоместоци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F7262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4154F" w14:textId="77777777" w:rsidR="001D22E2" w:rsidRPr="00435EA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F24D44" w14:textId="77777777" w:rsidR="001D22E2" w:rsidRPr="00435EA2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8B142C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B91E076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65CC7BC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1D22E2" w:rsidRPr="001D127B" w14:paraId="3340CB84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99E43E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615A8" w14:textId="77777777" w:rsidR="001D22E2" w:rsidRPr="001D127B" w:rsidRDefault="001D22E2" w:rsidP="001D22E2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09C70B" w14:textId="77777777" w:rsidR="001D22E2" w:rsidRPr="001D127B" w:rsidRDefault="001D22E2" w:rsidP="001D22E2">
            <w:pPr>
              <w:snapToGrid w:val="0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Закупнини</w:t>
            </w:r>
          </w:p>
          <w:p w14:paraId="6325B1E2" w14:textId="77777777" w:rsidR="001D22E2" w:rsidRPr="001D127B" w:rsidRDefault="001D22E2" w:rsidP="001D22E2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079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26107B" w14:textId="77777777" w:rsidR="001D22E2" w:rsidRPr="001D127B" w:rsidRDefault="001D22E2" w:rsidP="001D22E2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30F4F" w14:textId="77777777" w:rsidR="001D22E2" w:rsidRPr="001D127B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F0E42" w14:textId="77777777" w:rsidR="001D22E2" w:rsidRPr="001D127B" w:rsidRDefault="001D22E2" w:rsidP="001D22E2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52DB88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6EBCDD46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5E81C3C8" w14:textId="77777777" w:rsidR="001D22E2" w:rsidRPr="001D127B" w:rsidRDefault="001D22E2" w:rsidP="001D22E2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tr w:rsidR="00910A1E" w:rsidRPr="001D127B" w14:paraId="54D0C92D" w14:textId="77777777" w:rsidTr="00F639D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C4418" w14:textId="77777777" w:rsidR="00910A1E" w:rsidRPr="001D127B" w:rsidRDefault="00910A1E" w:rsidP="00910A1E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D2EF3" w14:textId="77777777" w:rsidR="00910A1E" w:rsidRPr="001D127B" w:rsidRDefault="00910A1E" w:rsidP="00910A1E">
            <w:pPr>
              <w:snapToGrid w:val="0"/>
              <w:jc w:val="center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EFF23" w14:textId="77777777" w:rsidR="00910A1E" w:rsidRPr="001D127B" w:rsidRDefault="00910A1E" w:rsidP="00910A1E">
            <w:pPr>
              <w:autoSpaceDE w:val="0"/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b/>
                <w:color w:val="000000"/>
                <w:sz w:val="22"/>
                <w:szCs w:val="22"/>
                <w:lang w:val="en-US"/>
              </w:rPr>
              <w:t>II.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b/>
                <w:color w:val="000000"/>
                <w:sz w:val="22"/>
                <w:szCs w:val="22"/>
              </w:rPr>
              <w:t>Трансфери од други нивоа на власт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EB9E9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2C28F" w14:textId="77777777" w:rsidR="00910A1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40A28BC6" w14:textId="302EBD72" w:rsidR="00910A1E" w:rsidRPr="00435EA2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203.076.894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4D5BEC" w14:textId="77777777" w:rsidR="00910A1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</w:p>
          <w:p w14:paraId="3B9F0D83" w14:textId="06CC61B4" w:rsidR="00910A1E" w:rsidRPr="00435EA2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223.753.671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FD61F86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348435B7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F0D85BF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10A1E" w:rsidRPr="001D127B" w14:paraId="27C85FE3" w14:textId="77777777" w:rsidTr="002B31C2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2A68D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7C5BF2" w14:textId="77777777" w:rsidR="00910A1E" w:rsidRPr="001D127B" w:rsidRDefault="00910A1E" w:rsidP="00910A1E">
            <w:pPr>
              <w:snapToGrid w:val="0"/>
              <w:jc w:val="center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01BE5" w14:textId="77777777" w:rsidR="00910A1E" w:rsidRPr="001D127B" w:rsidRDefault="00910A1E" w:rsidP="00910A1E">
            <w:pPr>
              <w:snapToGrid w:val="0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>Трансфери од Буџетот на Република Македонија</w:t>
            </w:r>
          </w:p>
          <w:p w14:paraId="579AF6E2" w14:textId="77777777" w:rsidR="00910A1E" w:rsidRPr="001D127B" w:rsidRDefault="00910A1E" w:rsidP="00910A1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FE1C02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ED8D1" w14:textId="77777777" w:rsidR="00910A1E" w:rsidRDefault="00910A1E" w:rsidP="00910A1E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0B0A8C9" w14:textId="77777777" w:rsidR="00910A1E" w:rsidRDefault="00910A1E" w:rsidP="00910A1E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F133199" w14:textId="5447FF36" w:rsidR="00910A1E" w:rsidRPr="00B1476D" w:rsidRDefault="00910A1E" w:rsidP="00910A1E">
            <w:pPr>
              <w:jc w:val="right"/>
              <w:rPr>
                <w:sz w:val="22"/>
                <w:szCs w:val="22"/>
                <w:lang w:val="en-US"/>
              </w:rPr>
            </w:pPr>
            <w:r w:rsidRPr="00F55F91"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203.076.894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35CAC" w14:textId="77777777" w:rsidR="00910A1E" w:rsidRPr="00910A1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</w:pPr>
          </w:p>
          <w:p w14:paraId="76C5DBD1" w14:textId="77777777" w:rsidR="00910A1E" w:rsidRDefault="00910A1E" w:rsidP="00910A1E">
            <w:pPr>
              <w:jc w:val="right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  <w:p w14:paraId="5EE08088" w14:textId="0AEE65D9" w:rsidR="00910A1E" w:rsidRPr="00910A1E" w:rsidRDefault="00910A1E" w:rsidP="00910A1E">
            <w:pPr>
              <w:jc w:val="right"/>
              <w:rPr>
                <w:bCs/>
                <w:sz w:val="22"/>
                <w:szCs w:val="22"/>
                <w:lang w:val="en-US"/>
              </w:rPr>
            </w:pPr>
            <w:r w:rsidRPr="00910A1E">
              <w:rPr>
                <w:rFonts w:cs="Times New Roman"/>
                <w:bCs/>
                <w:color w:val="000000"/>
                <w:sz w:val="22"/>
                <w:szCs w:val="22"/>
              </w:rPr>
              <w:t>223.753.671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5AFBCBE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1E8AEF9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768D5A26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10A1E" w:rsidRPr="001D127B" w14:paraId="08F1C541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35983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5DCC74" w14:textId="77777777" w:rsidR="00910A1E" w:rsidRPr="001D127B" w:rsidRDefault="00910A1E" w:rsidP="00910A1E">
            <w:pPr>
              <w:snapToGrid w:val="0"/>
              <w:jc w:val="center"/>
              <w:rPr>
                <w:rFonts w:eastAsia="StobiSerif Regular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9847C" w14:textId="77777777" w:rsidR="00910A1E" w:rsidRPr="001D127B" w:rsidRDefault="00910A1E" w:rsidP="00910A1E">
            <w:pPr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StobiSerif Regular" w:cs="Times New Roman"/>
                <w:color w:val="000000"/>
                <w:sz w:val="22"/>
                <w:szCs w:val="22"/>
              </w:rPr>
              <w:t xml:space="preserve"> </w:t>
            </w:r>
            <w:r w:rsidRPr="001D127B">
              <w:rPr>
                <w:rFonts w:cs="Times New Roman"/>
                <w:color w:val="000000"/>
                <w:sz w:val="22"/>
                <w:szCs w:val="22"/>
              </w:rPr>
              <w:t xml:space="preserve">Трансфери од буџетите на фондовите </w:t>
            </w:r>
          </w:p>
          <w:p w14:paraId="7FDC7D1B" w14:textId="77777777" w:rsidR="00910A1E" w:rsidRPr="001D127B" w:rsidRDefault="00910A1E" w:rsidP="00910A1E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882F3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846DC8" w14:textId="21168C04" w:rsidR="00910A1E" w:rsidRPr="004F455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7472C4" w14:textId="77777777" w:rsidR="00910A1E" w:rsidRPr="004F455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638C44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7408D5FB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205F0C1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10A1E" w:rsidRPr="001D127B" w14:paraId="116A4365" w14:textId="77777777" w:rsidTr="00E2455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8F760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A6F085" w14:textId="77777777" w:rsidR="00910A1E" w:rsidRPr="001D127B" w:rsidRDefault="00910A1E" w:rsidP="00910A1E">
            <w:pPr>
              <w:snapToGri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660591" w14:textId="77777777" w:rsidR="00910A1E" w:rsidRPr="001D127B" w:rsidRDefault="00910A1E" w:rsidP="00910A1E">
            <w:pPr>
              <w:pStyle w:val="CommentText"/>
              <w:snapToGrid w:val="0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</w:rPr>
              <w:t>Блок дотации на општината по одделни намени</w:t>
            </w:r>
          </w:p>
          <w:p w14:paraId="0BF0710F" w14:textId="77777777" w:rsidR="00910A1E" w:rsidRPr="001D127B" w:rsidRDefault="00910A1E" w:rsidP="00910A1E">
            <w:pPr>
              <w:pStyle w:val="CommentText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Arial" w:cs="Times New Roman"/>
                <w:color w:val="000000"/>
                <w:sz w:val="22"/>
                <w:szCs w:val="22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DF6B6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5E68AD" w14:textId="7F230430" w:rsidR="00910A1E" w:rsidRPr="004F455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E29668" w14:textId="77777777" w:rsidR="00910A1E" w:rsidRPr="004F455E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7B0DA49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6B31FCE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20D7C9ED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10A1E" w:rsidRPr="001D127B" w14:paraId="543E4FB0" w14:textId="77777777" w:rsidTr="00CE1499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8394E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AB4758" w14:textId="77777777" w:rsidR="00910A1E" w:rsidRPr="001D127B" w:rsidRDefault="00910A1E" w:rsidP="00910A1E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DCC4ED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Е. ПОСЕБНИ ПОДАТОЦИ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B764B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5C595" w14:textId="77777777" w:rsidR="00910A1E" w:rsidRPr="001D127B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9B0A9" w14:textId="77777777" w:rsidR="00910A1E" w:rsidRPr="001D127B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6AFA78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0A17947B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45A7DFB7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910A1E" w:rsidRPr="001D127B" w14:paraId="5F367CC2" w14:textId="77777777" w:rsidTr="00380FED">
        <w:trPr>
          <w:trHeight w:val="1099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83F577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6CD0F6" w14:textId="77777777" w:rsidR="00910A1E" w:rsidRPr="00435EA2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995B97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B6AC0" w14:textId="77777777" w:rsidR="00910A1E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71B18C0" w14:textId="77777777" w:rsidR="00910A1E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5913EC9" w14:textId="77777777" w:rsidR="00910A1E" w:rsidRPr="001D127B" w:rsidRDefault="00910A1E" w:rsidP="00910A1E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490CE" w14:textId="77777777" w:rsidR="00910A1E" w:rsidRDefault="00910A1E" w:rsidP="00910A1E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16143A48" w14:textId="77777777" w:rsidR="00910A1E" w:rsidRDefault="00910A1E" w:rsidP="00910A1E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10C90FC" w14:textId="77777777" w:rsidR="00910A1E" w:rsidRPr="001D127B" w:rsidRDefault="00910A1E" w:rsidP="00910A1E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34</w:t>
            </w:r>
          </w:p>
          <w:p w14:paraId="4AA41AD6" w14:textId="77777777" w:rsidR="00910A1E" w:rsidRPr="001D127B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66DC5" w14:textId="77777777" w:rsidR="00910A1E" w:rsidRDefault="00910A1E" w:rsidP="00910A1E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FCDD2DE" w14:textId="77777777" w:rsidR="00910A1E" w:rsidRDefault="00910A1E" w:rsidP="00910A1E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61F603F" w14:textId="47E69ABB" w:rsidR="00910A1E" w:rsidRPr="00910A1E" w:rsidRDefault="00910A1E" w:rsidP="00910A1E">
            <w:pPr>
              <w:pStyle w:val="TableContents"/>
              <w:tabs>
                <w:tab w:val="center" w:pos="711"/>
                <w:tab w:val="right" w:pos="1423"/>
              </w:tabs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  <w:p w14:paraId="1CBC234F" w14:textId="77777777" w:rsidR="00910A1E" w:rsidRPr="001D127B" w:rsidRDefault="00910A1E" w:rsidP="00910A1E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A3600B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5" w:type="dxa"/>
            <w:shd w:val="clear" w:color="auto" w:fill="auto"/>
          </w:tcPr>
          <w:p w14:paraId="2EA877BD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14:paraId="10065D50" w14:textId="77777777" w:rsidR="00910A1E" w:rsidRPr="001D127B" w:rsidRDefault="00910A1E" w:rsidP="00910A1E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485D0F3E" w14:textId="77777777" w:rsidR="0022465B" w:rsidRPr="001D127B" w:rsidRDefault="0022465B">
      <w:pPr>
        <w:jc w:val="both"/>
        <w:rPr>
          <w:rFonts w:cs="Times New Roman"/>
          <w:color w:val="000000"/>
          <w:sz w:val="22"/>
          <w:szCs w:val="22"/>
        </w:rPr>
      </w:pPr>
    </w:p>
    <w:p w14:paraId="351EA586" w14:textId="77777777" w:rsidR="0022465B" w:rsidRPr="001D127B" w:rsidRDefault="0022465B">
      <w:pPr>
        <w:jc w:val="both"/>
        <w:rPr>
          <w:rFonts w:cs="Times New Roman"/>
          <w:color w:val="000000"/>
          <w:sz w:val="22"/>
          <w:szCs w:val="22"/>
        </w:rPr>
      </w:pPr>
    </w:p>
    <w:p w14:paraId="73C0E403" w14:textId="77777777" w:rsidR="0022465B" w:rsidRPr="001D127B" w:rsidRDefault="0022465B">
      <w:pPr>
        <w:ind w:left="720" w:firstLine="720"/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22465B" w:rsidRPr="001D127B" w14:paraId="7119588F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49F83B3A" w14:textId="77777777" w:rsidR="0022465B" w:rsidRPr="002345F5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0FF41557" w14:textId="4E94102C" w:rsidR="00C80535" w:rsidRPr="002345F5" w:rsidRDefault="005038B1" w:rsidP="00C805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2345F5">
              <w:rPr>
                <w:rFonts w:ascii="Calibri" w:hAnsi="Calibri" w:cs="Calibri"/>
                <w:color w:val="000000"/>
                <w:sz w:val="22"/>
                <w:szCs w:val="22"/>
              </w:rPr>
              <w:t>Во</w:t>
            </w:r>
            <w:r w:rsidRPr="002345F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="00C80535" w:rsidRPr="002345F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="00C80535" w:rsidRPr="002345F5">
              <w:rPr>
                <w:rFonts w:ascii="Calibri" w:hAnsi="Calibri" w:cs="Calibri"/>
                <w:color w:val="000000"/>
                <w:sz w:val="22"/>
                <w:szCs w:val="22"/>
              </w:rPr>
              <w:t>Скопје</w:t>
            </w:r>
            <w:r w:rsidR="00C80535" w:rsidRPr="002345F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   </w:t>
            </w:r>
          </w:p>
          <w:p w14:paraId="2938AD57" w14:textId="77777777" w:rsidR="00C80535" w:rsidRPr="002345F5" w:rsidRDefault="00C80535" w:rsidP="00C805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50189B33" w14:textId="21E354CB" w:rsidR="0022465B" w:rsidRPr="002345F5" w:rsidRDefault="005038B1" w:rsidP="00C8053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2345F5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2345F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2345F5">
              <w:rPr>
                <w:rFonts w:ascii="Calibri" w:hAnsi="Calibri" w:cs="Calibri"/>
                <w:color w:val="000000"/>
                <w:sz w:val="22"/>
                <w:szCs w:val="22"/>
              </w:rPr>
              <w:t>ден</w:t>
            </w:r>
            <w:r w:rsidRPr="002345F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</w:t>
            </w:r>
          </w:p>
        </w:tc>
        <w:tc>
          <w:tcPr>
            <w:tcW w:w="3880" w:type="dxa"/>
            <w:shd w:val="clear" w:color="auto" w:fill="auto"/>
          </w:tcPr>
          <w:p w14:paraId="5B06DDED" w14:textId="77777777" w:rsidR="0022465B" w:rsidRPr="001D127B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17CA43E" w14:textId="77777777" w:rsidR="0022465B" w:rsidRPr="00C8053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C80535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C8053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C80535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C8053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C80535"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r w:rsidRPr="00C8053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C80535">
              <w:rPr>
                <w:rFonts w:ascii="Calibri" w:hAnsi="Calibri" w:cs="Calibri"/>
                <w:color w:val="000000"/>
                <w:sz w:val="22"/>
                <w:szCs w:val="22"/>
              </w:rPr>
              <w:t>составување</w:t>
            </w:r>
            <w:r w:rsidRPr="00C8053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C80535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C80535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C80535">
              <w:rPr>
                <w:rFonts w:ascii="Calibri" w:hAnsi="Calibri" w:cs="Calibri"/>
                <w:color w:val="000000"/>
                <w:sz w:val="22"/>
                <w:szCs w:val="22"/>
              </w:rPr>
              <w:t>образецот</w:t>
            </w:r>
          </w:p>
        </w:tc>
        <w:tc>
          <w:tcPr>
            <w:tcW w:w="1117" w:type="dxa"/>
            <w:shd w:val="clear" w:color="auto" w:fill="auto"/>
          </w:tcPr>
          <w:p w14:paraId="15B59B85" w14:textId="77777777" w:rsidR="0022465B" w:rsidRPr="004A499B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31BEB3F" w14:textId="77777777" w:rsidR="0022465B" w:rsidRPr="004A499B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4A499B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4A499B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  <w:r w:rsidRPr="004A499B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Pr="004A499B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14:paraId="111CB6FE" w14:textId="77777777" w:rsidR="0022465B" w:rsidRPr="004A499B" w:rsidRDefault="0022465B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15A4DF5B" w14:textId="77777777" w:rsidR="0022465B" w:rsidRPr="004A499B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4A499B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4A499B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4A499B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4A499B"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467501F" w14:textId="08BB3893" w:rsidR="0022465B" w:rsidRPr="001D22E2" w:rsidRDefault="005038B1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1D127B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                                  </w:t>
      </w:r>
      <w:r w:rsidRPr="001D127B">
        <w:rPr>
          <w:rFonts w:cs="Times New Roman"/>
          <w:color w:val="000000"/>
          <w:sz w:val="22"/>
          <w:szCs w:val="22"/>
          <w:lang w:val="en-US"/>
        </w:rPr>
        <w:t>________</w:t>
      </w:r>
      <w:bookmarkStart w:id="0" w:name="_GoBack"/>
      <w:bookmarkEnd w:id="0"/>
      <w:r w:rsidRPr="001D127B">
        <w:rPr>
          <w:rFonts w:cs="Times New Roman"/>
          <w:color w:val="000000"/>
          <w:sz w:val="22"/>
          <w:szCs w:val="22"/>
          <w:lang w:val="en-US"/>
        </w:rPr>
        <w:t xml:space="preserve">_________________              </w:t>
      </w:r>
      <w:r w:rsidR="00E44F26">
        <w:rPr>
          <w:rFonts w:cs="Times New Roman"/>
          <w:color w:val="000000"/>
          <w:sz w:val="22"/>
          <w:szCs w:val="22"/>
          <w:lang w:val="en-US"/>
        </w:rPr>
        <w:t xml:space="preserve">              </w:t>
      </w:r>
      <w:r w:rsidR="00764AC8">
        <w:rPr>
          <w:rFonts w:cs="Times New Roman"/>
          <w:color w:val="000000"/>
          <w:sz w:val="22"/>
          <w:szCs w:val="22"/>
          <w:lang w:val="en-US"/>
        </w:rPr>
        <w:t xml:space="preserve">                      </w:t>
      </w:r>
      <w:r w:rsidR="00C80535">
        <w:rPr>
          <w:rFonts w:cs="Times New Roman"/>
          <w:color w:val="000000"/>
          <w:sz w:val="22"/>
          <w:szCs w:val="22"/>
        </w:rPr>
        <w:t xml:space="preserve">   20</w:t>
      </w:r>
      <w:r w:rsidR="00764AC8">
        <w:rPr>
          <w:rFonts w:cs="Times New Roman"/>
          <w:color w:val="000000"/>
          <w:sz w:val="22"/>
          <w:szCs w:val="22"/>
          <w:lang w:val="en-US"/>
        </w:rPr>
        <w:t>.0</w:t>
      </w:r>
      <w:r w:rsidR="00ED04B0">
        <w:rPr>
          <w:rFonts w:cs="Times New Roman"/>
          <w:color w:val="000000"/>
          <w:sz w:val="22"/>
          <w:szCs w:val="22"/>
          <w:lang w:val="en-US"/>
        </w:rPr>
        <w:t>2</w:t>
      </w:r>
      <w:r w:rsidR="00764AC8">
        <w:rPr>
          <w:rFonts w:cs="Times New Roman"/>
          <w:color w:val="000000"/>
          <w:sz w:val="22"/>
          <w:szCs w:val="22"/>
          <w:lang w:val="en-US"/>
        </w:rPr>
        <w:t>.202</w:t>
      </w:r>
      <w:r w:rsidR="001D22E2">
        <w:rPr>
          <w:rFonts w:cs="Times New Roman"/>
          <w:color w:val="000000"/>
          <w:sz w:val="22"/>
          <w:szCs w:val="22"/>
        </w:rPr>
        <w:t>4</w:t>
      </w:r>
    </w:p>
    <w:p w14:paraId="3A799DF0" w14:textId="77777777" w:rsidR="0022465B" w:rsidRPr="001D127B" w:rsidRDefault="0022465B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66ACD095" w14:textId="77777777" w:rsidR="0022465B" w:rsidRPr="001D127B" w:rsidRDefault="0022465B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0ECAE083" w14:textId="77777777" w:rsidR="0022465B" w:rsidRPr="001D127B" w:rsidRDefault="0022465B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22465B" w:rsidRPr="001D127B" w14:paraId="4A187C30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813C926" w14:textId="77777777" w:rsidR="0022465B" w:rsidRPr="001D127B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  <w:r w:rsidRPr="001D127B">
              <w:rPr>
                <w:rFonts w:cs="Times New Roman"/>
                <w:color w:val="000000"/>
                <w:sz w:val="22"/>
                <w:szCs w:val="22"/>
              </w:rPr>
              <w:t>М.П.</w:t>
            </w:r>
            <w:r w:rsidRPr="001D127B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22465B" w:rsidRPr="001D127B" w14:paraId="30EC0346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8611EEC" w14:textId="77777777" w:rsidR="0022465B" w:rsidRPr="001D127B" w:rsidRDefault="0022465B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22465B" w:rsidRPr="001D127B" w14:paraId="4E2F1CAB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9466F77" w14:textId="77777777" w:rsidR="0022465B" w:rsidRPr="001D127B" w:rsidRDefault="0022465B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22465B" w:rsidRPr="001D127B" w14:paraId="3E574E31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006BB04E" w14:textId="77777777" w:rsidR="0022465B" w:rsidRPr="001D127B" w:rsidRDefault="005038B1">
            <w:pPr>
              <w:widowControl/>
              <w:suppressAutoHyphens w:val="0"/>
              <w:snapToGrid w:val="0"/>
              <w:rPr>
                <w:rFonts w:cs="Times New Roman"/>
                <w:sz w:val="22"/>
                <w:szCs w:val="22"/>
              </w:rPr>
            </w:pPr>
            <w:r w:rsidRPr="001D127B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365F8DF0" w14:textId="77777777" w:rsidR="0022465B" w:rsidRDefault="0022465B"/>
    <w:p w14:paraId="0AD4F0DB" w14:textId="77777777" w:rsidR="0022465B" w:rsidRDefault="0022465B">
      <w:pPr>
        <w:rPr>
          <w:color w:val="000000"/>
          <w:sz w:val="20"/>
          <w:szCs w:val="20"/>
        </w:rPr>
      </w:pPr>
    </w:p>
    <w:p w14:paraId="2628ABAC" w14:textId="77777777" w:rsidR="0022465B" w:rsidRDefault="0022465B">
      <w:pPr>
        <w:rPr>
          <w:color w:val="000000"/>
          <w:sz w:val="20"/>
          <w:szCs w:val="20"/>
        </w:rPr>
      </w:pPr>
    </w:p>
    <w:p w14:paraId="014E9C1C" w14:textId="77777777" w:rsidR="005038B1" w:rsidRDefault="005038B1"/>
    <w:sectPr w:rsidR="005038B1" w:rsidSect="005D769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C542E" w14:textId="77777777" w:rsidR="00140825" w:rsidRDefault="00140825">
      <w:r>
        <w:separator/>
      </w:r>
    </w:p>
  </w:endnote>
  <w:endnote w:type="continuationSeparator" w:id="0">
    <w:p w14:paraId="57C8E3CA" w14:textId="77777777" w:rsidR="00140825" w:rsidRDefault="0014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53B78" w14:textId="77777777" w:rsidR="00140825" w:rsidRDefault="00140825">
      <w:r>
        <w:separator/>
      </w:r>
    </w:p>
  </w:footnote>
  <w:footnote w:type="continuationSeparator" w:id="0">
    <w:p w14:paraId="7D5908C9" w14:textId="77777777" w:rsidR="00140825" w:rsidRDefault="00140825">
      <w:r>
        <w:continuationSeparator/>
      </w:r>
    </w:p>
  </w:footnote>
  <w:footnote w:id="1">
    <w:p w14:paraId="6001C67F" w14:textId="77777777" w:rsidR="00C56F28" w:rsidRPr="001D127B" w:rsidRDefault="00C56F28">
      <w:pPr>
        <w:jc w:val="both"/>
        <w:rPr>
          <w:rFonts w:cs="Times New Roman"/>
          <w:sz w:val="22"/>
          <w:szCs w:val="22"/>
        </w:rPr>
      </w:pPr>
      <w:r w:rsidRPr="001D127B">
        <w:rPr>
          <w:rStyle w:val="FootnoteCharacters"/>
          <w:rFonts w:cs="Times New Roman"/>
          <w:sz w:val="22"/>
          <w:szCs w:val="22"/>
        </w:rPr>
        <w:footnoteRef/>
      </w:r>
      <w:r w:rsidRPr="001D127B">
        <w:rPr>
          <w:rFonts w:eastAsia="Arial" w:cs="Times New Roman"/>
          <w:color w:val="000000"/>
          <w:sz w:val="22"/>
          <w:szCs w:val="22"/>
        </w:rPr>
        <w:tab/>
        <w:t xml:space="preserve"> T</w:t>
      </w:r>
      <w:r w:rsidRPr="001D127B">
        <w:rPr>
          <w:rFonts w:cs="Times New Roman"/>
          <w:color w:val="000000"/>
          <w:sz w:val="22"/>
          <w:szCs w:val="22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1D127B">
        <w:rPr>
          <w:rFonts w:eastAsia="Arial" w:cs="Times New Roman"/>
          <w:color w:val="000000"/>
          <w:sz w:val="22"/>
          <w:szCs w:val="22"/>
        </w:rPr>
        <w:t>истражувањето и развојот за сопствени цели.</w:t>
      </w:r>
    </w:p>
  </w:footnote>
  <w:footnote w:id="2">
    <w:p w14:paraId="3F28EE53" w14:textId="77777777" w:rsidR="00C56F28" w:rsidRPr="001D127B" w:rsidRDefault="00C56F28">
      <w:pPr>
        <w:pStyle w:val="BodyText2"/>
        <w:spacing w:after="0" w:line="240" w:lineRule="auto"/>
        <w:jc w:val="both"/>
        <w:rPr>
          <w:rFonts w:cs="Times New Roman"/>
          <w:sz w:val="22"/>
          <w:szCs w:val="22"/>
        </w:rPr>
      </w:pPr>
      <w:r w:rsidRPr="001D127B">
        <w:rPr>
          <w:rStyle w:val="FootnoteCharacters"/>
          <w:rFonts w:cs="Times New Roman"/>
          <w:sz w:val="22"/>
          <w:szCs w:val="22"/>
        </w:rPr>
        <w:footnoteRef/>
      </w:r>
      <w:r w:rsidRPr="001D127B">
        <w:rPr>
          <w:rFonts w:cs="Times New Roman"/>
          <w:color w:val="000000"/>
          <w:sz w:val="22"/>
          <w:szCs w:val="22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1D127B">
        <w:rPr>
          <w:rFonts w:eastAsia="StobiSerif Regular" w:cs="Times New Roman"/>
          <w:color w:val="000000"/>
          <w:sz w:val="22"/>
          <w:szCs w:val="22"/>
        </w:rPr>
        <w:t>.</w:t>
      </w:r>
    </w:p>
  </w:footnote>
  <w:footnote w:id="3">
    <w:p w14:paraId="204BB295" w14:textId="77777777" w:rsidR="00C56F28" w:rsidRPr="001D127B" w:rsidRDefault="00C56F28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1D127B">
        <w:rPr>
          <w:rStyle w:val="FootnoteCharacters"/>
          <w:rFonts w:cs="Times New Roman"/>
          <w:sz w:val="22"/>
          <w:szCs w:val="22"/>
        </w:rPr>
        <w:footnoteRef/>
      </w:r>
      <w:r w:rsidRPr="001D127B">
        <w:rPr>
          <w:rFonts w:eastAsia="StobiSerif Regular" w:cs="Times New Roman"/>
          <w:color w:val="000000"/>
          <w:sz w:val="22"/>
          <w:szCs w:val="22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130EBC19" w14:textId="77777777" w:rsidR="00C56F28" w:rsidRPr="001D127B" w:rsidRDefault="00C56F28">
      <w:pPr>
        <w:spacing w:line="100" w:lineRule="atLeast"/>
        <w:ind w:left="720" w:firstLine="720"/>
        <w:jc w:val="both"/>
        <w:rPr>
          <w:rFonts w:cs="Times New Roman"/>
          <w:color w:val="000000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3429E"/>
    <w:rsid w:val="00062612"/>
    <w:rsid w:val="00081880"/>
    <w:rsid w:val="000D3649"/>
    <w:rsid w:val="000D3699"/>
    <w:rsid w:val="000E11DB"/>
    <w:rsid w:val="000E7BC2"/>
    <w:rsid w:val="00112029"/>
    <w:rsid w:val="0012083F"/>
    <w:rsid w:val="00132C6A"/>
    <w:rsid w:val="0013600C"/>
    <w:rsid w:val="00137EFD"/>
    <w:rsid w:val="00140825"/>
    <w:rsid w:val="00151B32"/>
    <w:rsid w:val="00156B9E"/>
    <w:rsid w:val="0016599E"/>
    <w:rsid w:val="00181ECD"/>
    <w:rsid w:val="0019180E"/>
    <w:rsid w:val="00195E00"/>
    <w:rsid w:val="001B229A"/>
    <w:rsid w:val="001B6C7C"/>
    <w:rsid w:val="001D127B"/>
    <w:rsid w:val="001D22E2"/>
    <w:rsid w:val="001D65AC"/>
    <w:rsid w:val="001E12AC"/>
    <w:rsid w:val="001E3D56"/>
    <w:rsid w:val="001E4F19"/>
    <w:rsid w:val="001E52E1"/>
    <w:rsid w:val="001E75C7"/>
    <w:rsid w:val="0022465B"/>
    <w:rsid w:val="0023063D"/>
    <w:rsid w:val="002345F5"/>
    <w:rsid w:val="002524E4"/>
    <w:rsid w:val="002840F7"/>
    <w:rsid w:val="0028648A"/>
    <w:rsid w:val="00286E1A"/>
    <w:rsid w:val="002E140F"/>
    <w:rsid w:val="0032158B"/>
    <w:rsid w:val="003657D0"/>
    <w:rsid w:val="003809AC"/>
    <w:rsid w:val="00380FED"/>
    <w:rsid w:val="003841C7"/>
    <w:rsid w:val="00387572"/>
    <w:rsid w:val="003B74B6"/>
    <w:rsid w:val="003E116E"/>
    <w:rsid w:val="00411F21"/>
    <w:rsid w:val="004174B1"/>
    <w:rsid w:val="00435EA2"/>
    <w:rsid w:val="00460F9F"/>
    <w:rsid w:val="00465ECD"/>
    <w:rsid w:val="00467EEC"/>
    <w:rsid w:val="00470F19"/>
    <w:rsid w:val="0047640D"/>
    <w:rsid w:val="004A499B"/>
    <w:rsid w:val="004D5632"/>
    <w:rsid w:val="004F455E"/>
    <w:rsid w:val="005038B1"/>
    <w:rsid w:val="005112DB"/>
    <w:rsid w:val="00517237"/>
    <w:rsid w:val="00543E76"/>
    <w:rsid w:val="00561CC8"/>
    <w:rsid w:val="005664D6"/>
    <w:rsid w:val="0056783C"/>
    <w:rsid w:val="005763BD"/>
    <w:rsid w:val="005911AC"/>
    <w:rsid w:val="005D4114"/>
    <w:rsid w:val="005D769A"/>
    <w:rsid w:val="005E1FCA"/>
    <w:rsid w:val="0061777D"/>
    <w:rsid w:val="006527FF"/>
    <w:rsid w:val="00654EAF"/>
    <w:rsid w:val="006670F5"/>
    <w:rsid w:val="006776A0"/>
    <w:rsid w:val="006A5D7A"/>
    <w:rsid w:val="006B2DA8"/>
    <w:rsid w:val="006C3DAF"/>
    <w:rsid w:val="006F00AF"/>
    <w:rsid w:val="006F1162"/>
    <w:rsid w:val="00724115"/>
    <w:rsid w:val="00724402"/>
    <w:rsid w:val="00725595"/>
    <w:rsid w:val="0073376A"/>
    <w:rsid w:val="00764AC8"/>
    <w:rsid w:val="007C406E"/>
    <w:rsid w:val="007C67C4"/>
    <w:rsid w:val="007D421A"/>
    <w:rsid w:val="007D5375"/>
    <w:rsid w:val="007D7916"/>
    <w:rsid w:val="007F28E1"/>
    <w:rsid w:val="008361AC"/>
    <w:rsid w:val="00857754"/>
    <w:rsid w:val="00861FC9"/>
    <w:rsid w:val="0087172D"/>
    <w:rsid w:val="008746EC"/>
    <w:rsid w:val="0089483E"/>
    <w:rsid w:val="008B098A"/>
    <w:rsid w:val="008C1BB3"/>
    <w:rsid w:val="00902825"/>
    <w:rsid w:val="00910A1E"/>
    <w:rsid w:val="00913490"/>
    <w:rsid w:val="009347CB"/>
    <w:rsid w:val="00977E2F"/>
    <w:rsid w:val="00981C15"/>
    <w:rsid w:val="0098264E"/>
    <w:rsid w:val="00985D87"/>
    <w:rsid w:val="00993006"/>
    <w:rsid w:val="009A1EBA"/>
    <w:rsid w:val="009A6F39"/>
    <w:rsid w:val="009B4243"/>
    <w:rsid w:val="009C2345"/>
    <w:rsid w:val="009D44F0"/>
    <w:rsid w:val="009F608D"/>
    <w:rsid w:val="00A13A01"/>
    <w:rsid w:val="00A20AF5"/>
    <w:rsid w:val="00A20F20"/>
    <w:rsid w:val="00A33F5B"/>
    <w:rsid w:val="00A50D32"/>
    <w:rsid w:val="00A76275"/>
    <w:rsid w:val="00A777DA"/>
    <w:rsid w:val="00AC672C"/>
    <w:rsid w:val="00AC68F0"/>
    <w:rsid w:val="00AD2BE6"/>
    <w:rsid w:val="00AD5994"/>
    <w:rsid w:val="00B1476D"/>
    <w:rsid w:val="00B166BD"/>
    <w:rsid w:val="00B25C98"/>
    <w:rsid w:val="00B36EAB"/>
    <w:rsid w:val="00B5659E"/>
    <w:rsid w:val="00B75BA4"/>
    <w:rsid w:val="00B822F8"/>
    <w:rsid w:val="00BA10A7"/>
    <w:rsid w:val="00BC4093"/>
    <w:rsid w:val="00BD3AE7"/>
    <w:rsid w:val="00BD5FA5"/>
    <w:rsid w:val="00BE4714"/>
    <w:rsid w:val="00BE6F62"/>
    <w:rsid w:val="00BE7D3C"/>
    <w:rsid w:val="00C2136D"/>
    <w:rsid w:val="00C43CC9"/>
    <w:rsid w:val="00C56F28"/>
    <w:rsid w:val="00C71E40"/>
    <w:rsid w:val="00C72E62"/>
    <w:rsid w:val="00C80535"/>
    <w:rsid w:val="00C8314F"/>
    <w:rsid w:val="00CA4289"/>
    <w:rsid w:val="00CA7BE0"/>
    <w:rsid w:val="00CD5CA9"/>
    <w:rsid w:val="00CE1499"/>
    <w:rsid w:val="00CF0A90"/>
    <w:rsid w:val="00D10149"/>
    <w:rsid w:val="00D42FBE"/>
    <w:rsid w:val="00D72BA4"/>
    <w:rsid w:val="00D80DC1"/>
    <w:rsid w:val="00DA235E"/>
    <w:rsid w:val="00DC6091"/>
    <w:rsid w:val="00DF230B"/>
    <w:rsid w:val="00DF5CC7"/>
    <w:rsid w:val="00E02A9A"/>
    <w:rsid w:val="00E210FF"/>
    <w:rsid w:val="00E24262"/>
    <w:rsid w:val="00E2455A"/>
    <w:rsid w:val="00E27053"/>
    <w:rsid w:val="00E32AD2"/>
    <w:rsid w:val="00E44F26"/>
    <w:rsid w:val="00E5434F"/>
    <w:rsid w:val="00E54863"/>
    <w:rsid w:val="00E560BF"/>
    <w:rsid w:val="00E70168"/>
    <w:rsid w:val="00E812BD"/>
    <w:rsid w:val="00E93AA8"/>
    <w:rsid w:val="00EA070A"/>
    <w:rsid w:val="00EA13BC"/>
    <w:rsid w:val="00EB6495"/>
    <w:rsid w:val="00ED04B0"/>
    <w:rsid w:val="00ED6911"/>
    <w:rsid w:val="00F123E6"/>
    <w:rsid w:val="00F22CF3"/>
    <w:rsid w:val="00F41085"/>
    <w:rsid w:val="00F431A0"/>
    <w:rsid w:val="00F46DE6"/>
    <w:rsid w:val="00F55F91"/>
    <w:rsid w:val="00F71160"/>
    <w:rsid w:val="00F86702"/>
    <w:rsid w:val="00FA696B"/>
    <w:rsid w:val="00FB2507"/>
    <w:rsid w:val="00FB7AA7"/>
    <w:rsid w:val="00FD6305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B4A804"/>
  <w15:docId w15:val="{60B02540-FA0F-4479-8D9C-E8D20611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5BA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BA4"/>
  </w:style>
  <w:style w:type="character" w:customStyle="1" w:styleId="WW-Absatz-Standardschriftart">
    <w:name w:val="WW-Absatz-Standardschriftart"/>
    <w:rsid w:val="00B75BA4"/>
  </w:style>
  <w:style w:type="character" w:customStyle="1" w:styleId="WW-Absatz-Standardschriftart1">
    <w:name w:val="WW-Absatz-Standardschriftart1"/>
    <w:rsid w:val="00B75BA4"/>
  </w:style>
  <w:style w:type="character" w:customStyle="1" w:styleId="WW-Absatz-Standardschriftart11">
    <w:name w:val="WW-Absatz-Standardschriftart11"/>
    <w:rsid w:val="00B75BA4"/>
  </w:style>
  <w:style w:type="character" w:customStyle="1" w:styleId="WW-Absatz-Standardschriftart111">
    <w:name w:val="WW-Absatz-Standardschriftart111"/>
    <w:rsid w:val="00B75BA4"/>
  </w:style>
  <w:style w:type="character" w:customStyle="1" w:styleId="WW-Absatz-Standardschriftart1111">
    <w:name w:val="WW-Absatz-Standardschriftart1111"/>
    <w:rsid w:val="00B75BA4"/>
  </w:style>
  <w:style w:type="character" w:customStyle="1" w:styleId="WW-Absatz-Standardschriftart11111">
    <w:name w:val="WW-Absatz-Standardschriftart11111"/>
    <w:rsid w:val="00B75BA4"/>
  </w:style>
  <w:style w:type="character" w:customStyle="1" w:styleId="WW-Absatz-Standardschriftart111111">
    <w:name w:val="WW-Absatz-Standardschriftart111111"/>
    <w:rsid w:val="00B75BA4"/>
  </w:style>
  <w:style w:type="character" w:customStyle="1" w:styleId="WW-Absatz-Standardschriftart1111111">
    <w:name w:val="WW-Absatz-Standardschriftart1111111"/>
    <w:rsid w:val="00B75BA4"/>
  </w:style>
  <w:style w:type="character" w:customStyle="1" w:styleId="FootnoteCharacters">
    <w:name w:val="Footnote Characters"/>
    <w:rsid w:val="00B75BA4"/>
  </w:style>
  <w:style w:type="character" w:styleId="FootnoteReference">
    <w:name w:val="footnote reference"/>
    <w:rsid w:val="00B75BA4"/>
    <w:rPr>
      <w:vertAlign w:val="superscript"/>
    </w:rPr>
  </w:style>
  <w:style w:type="character" w:styleId="EndnoteReference">
    <w:name w:val="endnote reference"/>
    <w:rsid w:val="00B75BA4"/>
    <w:rPr>
      <w:vertAlign w:val="superscript"/>
    </w:rPr>
  </w:style>
  <w:style w:type="character" w:customStyle="1" w:styleId="EndnoteCharacters">
    <w:name w:val="Endnote Characters"/>
    <w:rsid w:val="00B75BA4"/>
  </w:style>
  <w:style w:type="paragraph" w:customStyle="1" w:styleId="Heading">
    <w:name w:val="Heading"/>
    <w:basedOn w:val="Normal"/>
    <w:next w:val="BodyText"/>
    <w:rsid w:val="00B75B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75BA4"/>
    <w:pPr>
      <w:spacing w:after="120"/>
    </w:pPr>
  </w:style>
  <w:style w:type="paragraph" w:styleId="List">
    <w:name w:val="List"/>
    <w:basedOn w:val="BodyText"/>
    <w:rsid w:val="00B75BA4"/>
  </w:style>
  <w:style w:type="paragraph" w:styleId="Caption">
    <w:name w:val="caption"/>
    <w:basedOn w:val="Normal"/>
    <w:qFormat/>
    <w:rsid w:val="00B75B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75BA4"/>
    <w:pPr>
      <w:suppressLineNumbers/>
    </w:pPr>
  </w:style>
  <w:style w:type="paragraph" w:customStyle="1" w:styleId="TableContents">
    <w:name w:val="Table Contents"/>
    <w:basedOn w:val="Normal"/>
    <w:rsid w:val="00B75BA4"/>
    <w:pPr>
      <w:suppressLineNumbers/>
    </w:pPr>
  </w:style>
  <w:style w:type="paragraph" w:styleId="CommentText">
    <w:name w:val="annotation text"/>
    <w:basedOn w:val="Normal"/>
    <w:rsid w:val="00B75BA4"/>
    <w:rPr>
      <w:sz w:val="20"/>
      <w:szCs w:val="20"/>
    </w:rPr>
  </w:style>
  <w:style w:type="paragraph" w:styleId="BodyText2">
    <w:name w:val="Body Text 2"/>
    <w:basedOn w:val="Normal"/>
    <w:rsid w:val="00B75BA4"/>
    <w:pPr>
      <w:spacing w:after="120" w:line="480" w:lineRule="auto"/>
    </w:pPr>
  </w:style>
  <w:style w:type="paragraph" w:customStyle="1" w:styleId="IASBNormal">
    <w:name w:val="IASB Normal"/>
    <w:rsid w:val="00B75BA4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B75BA4"/>
    <w:pPr>
      <w:jc w:val="center"/>
    </w:pPr>
    <w:rPr>
      <w:b/>
      <w:bCs/>
    </w:rPr>
  </w:style>
  <w:style w:type="paragraph" w:styleId="FootnoteText">
    <w:name w:val="footnote text"/>
    <w:basedOn w:val="Normal"/>
    <w:rsid w:val="00B75BA4"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uiPriority w:val="1"/>
    <w:qFormat/>
    <w:rsid w:val="001D22E2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C46F5-2CF9-484F-8534-423730C8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Vlatko</cp:lastModifiedBy>
  <cp:revision>53</cp:revision>
  <cp:lastPrinted>2016-02-22T11:57:00Z</cp:lastPrinted>
  <dcterms:created xsi:type="dcterms:W3CDTF">2018-02-19T12:14:00Z</dcterms:created>
  <dcterms:modified xsi:type="dcterms:W3CDTF">2024-02-19T13:23:00Z</dcterms:modified>
</cp:coreProperties>
</file>